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02" w:rsidRDefault="00003102" w:rsidP="00003102">
      <w:pPr>
        <w:rPr>
          <w:rFonts w:cs="Arial"/>
          <w:sz w:val="20"/>
          <w:szCs w:val="20"/>
        </w:rPr>
      </w:pPr>
    </w:p>
    <w:tbl>
      <w:tblPr>
        <w:tblW w:w="4949" w:type="pct"/>
        <w:shd w:val="clear" w:color="auto" w:fill="FFFFFF"/>
        <w:tblLayout w:type="fixed"/>
        <w:tblLook w:val="0000" w:firstRow="0" w:lastRow="0" w:firstColumn="0" w:lastColumn="0" w:noHBand="0" w:noVBand="0"/>
      </w:tblPr>
      <w:tblGrid>
        <w:gridCol w:w="8934"/>
      </w:tblGrid>
      <w:tr w:rsidR="00496493" w:rsidRPr="001F1748" w:rsidTr="00496493">
        <w:trPr>
          <w:trHeight w:val="276"/>
        </w:trPr>
        <w:tc>
          <w:tcPr>
            <w:tcW w:w="8931" w:type="dxa"/>
            <w:vMerge w:val="restart"/>
            <w:shd w:val="clear" w:color="auto" w:fill="FFFFFF"/>
            <w:vAlign w:val="center"/>
          </w:tcPr>
          <w:p w:rsidR="00496493" w:rsidRPr="00D23317" w:rsidRDefault="00496493" w:rsidP="00E51A5B">
            <w:pPr>
              <w:shd w:val="pct12" w:color="auto" w:fill="auto"/>
              <w:suppressAutoHyphens/>
              <w:jc w:val="center"/>
              <w:rPr>
                <w:rFonts w:cs="Arial"/>
                <w:b/>
                <w:spacing w:val="-3"/>
                <w:sz w:val="28"/>
                <w:szCs w:val="28"/>
              </w:rPr>
            </w:pPr>
            <w:r w:rsidRPr="00D23317">
              <w:rPr>
                <w:rFonts w:cs="Arial"/>
                <w:b/>
                <w:spacing w:val="-3"/>
                <w:sz w:val="28"/>
                <w:szCs w:val="28"/>
              </w:rPr>
              <w:t>University of East London</w:t>
            </w:r>
          </w:p>
          <w:p w:rsidR="00496493" w:rsidRPr="00665B7B" w:rsidRDefault="00496493" w:rsidP="00E51A5B">
            <w:pPr>
              <w:shd w:val="pct12" w:color="auto" w:fill="auto"/>
              <w:suppressAutoHyphens/>
              <w:jc w:val="center"/>
              <w:rPr>
                <w:rFonts w:cs="Arial"/>
                <w:b/>
                <w:spacing w:val="-3"/>
              </w:rPr>
            </w:pPr>
            <w:r>
              <w:rPr>
                <w:rFonts w:cs="Arial"/>
                <w:b/>
                <w:spacing w:val="-3"/>
              </w:rPr>
              <w:t>Professional Doctorate</w:t>
            </w:r>
            <w:r w:rsidRPr="00D23317">
              <w:rPr>
                <w:rFonts w:cs="Arial"/>
                <w:b/>
                <w:spacing w:val="-3"/>
              </w:rPr>
              <w:t xml:space="preserve"> in Clini</w:t>
            </w:r>
            <w:r>
              <w:rPr>
                <w:rFonts w:cs="Arial"/>
                <w:b/>
                <w:spacing w:val="-3"/>
              </w:rPr>
              <w:t>c</w:t>
            </w:r>
            <w:r w:rsidRPr="00D23317">
              <w:rPr>
                <w:rFonts w:cs="Arial"/>
                <w:b/>
                <w:spacing w:val="-3"/>
              </w:rPr>
              <w:t>al Psychology</w:t>
            </w:r>
          </w:p>
        </w:tc>
      </w:tr>
      <w:tr w:rsidR="00496493" w:rsidRPr="001F1748" w:rsidTr="00496493">
        <w:trPr>
          <w:trHeight w:val="247"/>
        </w:trPr>
        <w:tc>
          <w:tcPr>
            <w:tcW w:w="8931" w:type="dxa"/>
            <w:vMerge/>
            <w:shd w:val="clear" w:color="auto" w:fill="FFFFFF"/>
            <w:vAlign w:val="center"/>
          </w:tcPr>
          <w:p w:rsidR="00496493" w:rsidRPr="001F1748" w:rsidRDefault="00496493" w:rsidP="00E51A5B">
            <w:pPr>
              <w:tabs>
                <w:tab w:val="left" w:pos="-720"/>
              </w:tabs>
              <w:suppressAutoHyphens/>
              <w:jc w:val="both"/>
              <w:rPr>
                <w:spacing w:val="-3"/>
                <w:sz w:val="16"/>
                <w:szCs w:val="16"/>
              </w:rPr>
            </w:pPr>
          </w:p>
        </w:tc>
      </w:tr>
      <w:tr w:rsidR="00496493" w:rsidRPr="001F1748" w:rsidTr="00496493">
        <w:trPr>
          <w:trHeight w:val="247"/>
        </w:trPr>
        <w:tc>
          <w:tcPr>
            <w:tcW w:w="8931" w:type="dxa"/>
            <w:vMerge/>
            <w:shd w:val="clear" w:color="auto" w:fill="FFFFFF"/>
            <w:vAlign w:val="center"/>
          </w:tcPr>
          <w:p w:rsidR="00496493" w:rsidRPr="001F1748" w:rsidRDefault="00496493" w:rsidP="00E51A5B">
            <w:pPr>
              <w:tabs>
                <w:tab w:val="left" w:pos="-720"/>
              </w:tabs>
              <w:suppressAutoHyphens/>
              <w:jc w:val="both"/>
              <w:rPr>
                <w:spacing w:val="-3"/>
                <w:sz w:val="16"/>
                <w:szCs w:val="16"/>
              </w:rPr>
            </w:pPr>
          </w:p>
        </w:tc>
      </w:tr>
    </w:tbl>
    <w:p w:rsidR="00003102" w:rsidRDefault="00003102" w:rsidP="00003102">
      <w:pPr>
        <w:suppressAutoHyphens/>
        <w:rPr>
          <w:bCs/>
          <w:spacing w:val="-3"/>
          <w:sz w:val="22"/>
          <w:szCs w:val="22"/>
        </w:rPr>
      </w:pPr>
    </w:p>
    <w:p w:rsidR="00003102" w:rsidRPr="001F1748" w:rsidRDefault="00003102" w:rsidP="00003102">
      <w:pPr>
        <w:pBdr>
          <w:top w:val="single" w:sz="4" w:space="1" w:color="auto"/>
          <w:left w:val="single" w:sz="4" w:space="4" w:color="auto"/>
          <w:bottom w:val="single" w:sz="4" w:space="1" w:color="auto"/>
          <w:right w:val="single" w:sz="4" w:space="4" w:color="auto"/>
        </w:pBdr>
        <w:suppressAutoHyphens/>
        <w:jc w:val="center"/>
        <w:rPr>
          <w:rFonts w:cs="Arial"/>
          <w:b/>
          <w:spacing w:val="-3"/>
        </w:rPr>
      </w:pPr>
    </w:p>
    <w:p w:rsidR="00003102" w:rsidRPr="001F1748" w:rsidRDefault="00003102" w:rsidP="00003102">
      <w:pPr>
        <w:pBdr>
          <w:top w:val="single" w:sz="4" w:space="1" w:color="auto"/>
          <w:left w:val="single" w:sz="4" w:space="4" w:color="auto"/>
          <w:bottom w:val="single" w:sz="4" w:space="1" w:color="auto"/>
          <w:right w:val="single" w:sz="4" w:space="4" w:color="auto"/>
        </w:pBdr>
        <w:suppressAutoHyphens/>
        <w:jc w:val="center"/>
        <w:rPr>
          <w:rFonts w:cs="Arial"/>
          <w:b/>
          <w:spacing w:val="-3"/>
        </w:rPr>
      </w:pPr>
      <w:r>
        <w:rPr>
          <w:rFonts w:cs="Arial"/>
          <w:b/>
          <w:spacing w:val="-3"/>
        </w:rPr>
        <w:t>Placement Contract</w:t>
      </w:r>
    </w:p>
    <w:p w:rsidR="00003102" w:rsidRPr="001F1748" w:rsidRDefault="00003102" w:rsidP="00003102">
      <w:pPr>
        <w:pBdr>
          <w:top w:val="single" w:sz="4" w:space="1" w:color="auto"/>
          <w:left w:val="single" w:sz="4" w:space="4" w:color="auto"/>
          <w:bottom w:val="single" w:sz="4" w:space="1" w:color="auto"/>
          <w:right w:val="single" w:sz="4" w:space="4" w:color="auto"/>
        </w:pBdr>
        <w:suppressAutoHyphens/>
        <w:jc w:val="center"/>
        <w:rPr>
          <w:rFonts w:cs="Arial"/>
          <w:b/>
          <w:spacing w:val="-3"/>
        </w:rPr>
      </w:pPr>
    </w:p>
    <w:p w:rsidR="00003102" w:rsidRPr="00965A05" w:rsidRDefault="00003102" w:rsidP="00003102"/>
    <w:p w:rsidR="00003102" w:rsidRPr="00965A05" w:rsidRDefault="00003102" w:rsidP="00003102"/>
    <w:tbl>
      <w:tblPr>
        <w:tblW w:w="5000" w:type="pct"/>
        <w:tblLayout w:type="fixed"/>
        <w:tblLook w:val="0000" w:firstRow="0" w:lastRow="0" w:firstColumn="0" w:lastColumn="0" w:noHBand="0" w:noVBand="0"/>
      </w:tblPr>
      <w:tblGrid>
        <w:gridCol w:w="2031"/>
        <w:gridCol w:w="2446"/>
        <w:gridCol w:w="2446"/>
        <w:gridCol w:w="2098"/>
      </w:tblGrid>
      <w:tr w:rsidR="00003102" w:rsidRPr="001F1748" w:rsidTr="00E51A5B">
        <w:tc>
          <w:tcPr>
            <w:tcW w:w="2217" w:type="dxa"/>
            <w:tcBorders>
              <w:right w:val="single" w:sz="4" w:space="0" w:color="auto"/>
            </w:tcBorders>
            <w:vAlign w:val="center"/>
          </w:tcPr>
          <w:p w:rsidR="00003102" w:rsidRPr="001F1748" w:rsidRDefault="00003102" w:rsidP="00E51A5B">
            <w:pPr>
              <w:suppressAutoHyphens/>
              <w:jc w:val="both"/>
              <w:rPr>
                <w:rFonts w:cs="Arial"/>
                <w:b/>
                <w:spacing w:val="-3"/>
              </w:rPr>
            </w:pPr>
            <w:r w:rsidRPr="001F1748">
              <w:rPr>
                <w:rFonts w:cs="Arial"/>
                <w:b/>
                <w:spacing w:val="-3"/>
              </w:rPr>
              <w:t>Trainee:</w:t>
            </w:r>
          </w:p>
        </w:tc>
        <w:tc>
          <w:tcPr>
            <w:tcW w:w="2674" w:type="dxa"/>
            <w:tcBorders>
              <w:top w:val="single" w:sz="4" w:space="0" w:color="auto"/>
              <w:left w:val="single" w:sz="4" w:space="0" w:color="auto"/>
              <w:bottom w:val="single" w:sz="4" w:space="0" w:color="auto"/>
              <w:right w:val="single" w:sz="4" w:space="0" w:color="auto"/>
            </w:tcBorders>
            <w:vAlign w:val="center"/>
          </w:tcPr>
          <w:p w:rsidR="00003102" w:rsidRPr="001F1748" w:rsidRDefault="00003102" w:rsidP="00E51A5B">
            <w:pPr>
              <w:suppressAutoHyphens/>
              <w:jc w:val="both"/>
              <w:rPr>
                <w:rFonts w:cs="Arial"/>
                <w:b/>
                <w:i/>
                <w:iCs/>
                <w:spacing w:val="-3"/>
              </w:rPr>
            </w:pPr>
          </w:p>
        </w:tc>
        <w:tc>
          <w:tcPr>
            <w:tcW w:w="2674" w:type="dxa"/>
            <w:tcBorders>
              <w:left w:val="single" w:sz="4" w:space="0" w:color="auto"/>
              <w:right w:val="single" w:sz="4" w:space="0" w:color="auto"/>
            </w:tcBorders>
            <w:vAlign w:val="center"/>
          </w:tcPr>
          <w:p w:rsidR="00003102" w:rsidRPr="001F1748" w:rsidRDefault="00003102" w:rsidP="00E51A5B">
            <w:pPr>
              <w:suppressAutoHyphens/>
              <w:jc w:val="both"/>
              <w:rPr>
                <w:spacing w:val="-3"/>
              </w:rPr>
            </w:pPr>
            <w:r w:rsidRPr="001F1748">
              <w:rPr>
                <w:rFonts w:cs="Arial"/>
                <w:b/>
                <w:spacing w:val="-3"/>
              </w:rPr>
              <w:t>Supervisor(s):</w:t>
            </w:r>
          </w:p>
        </w:tc>
        <w:tc>
          <w:tcPr>
            <w:tcW w:w="2290" w:type="dxa"/>
            <w:tcBorders>
              <w:top w:val="single" w:sz="4" w:space="0" w:color="auto"/>
              <w:left w:val="single" w:sz="4" w:space="0" w:color="auto"/>
              <w:bottom w:val="single" w:sz="4" w:space="0" w:color="auto"/>
              <w:right w:val="single" w:sz="4" w:space="0" w:color="auto"/>
            </w:tcBorders>
            <w:vAlign w:val="center"/>
          </w:tcPr>
          <w:p w:rsidR="00003102" w:rsidRPr="00B151AE" w:rsidRDefault="00003102" w:rsidP="00E51A5B">
            <w:pPr>
              <w:suppressAutoHyphens/>
              <w:jc w:val="both"/>
              <w:rPr>
                <w:rFonts w:cs="Arial"/>
                <w:b/>
                <w:i/>
                <w:iCs/>
                <w:spacing w:val="-3"/>
              </w:rPr>
            </w:pPr>
          </w:p>
        </w:tc>
      </w:tr>
      <w:tr w:rsidR="00003102" w:rsidRPr="001F1748" w:rsidTr="00E51A5B">
        <w:tc>
          <w:tcPr>
            <w:tcW w:w="2217" w:type="dxa"/>
            <w:vAlign w:val="center"/>
          </w:tcPr>
          <w:p w:rsidR="00003102" w:rsidRPr="001F1748" w:rsidRDefault="00003102" w:rsidP="00E51A5B">
            <w:pPr>
              <w:suppressAutoHyphens/>
              <w:jc w:val="both"/>
              <w:rPr>
                <w:rFonts w:cs="Arial"/>
                <w:b/>
                <w:spacing w:val="-3"/>
              </w:rPr>
            </w:pPr>
          </w:p>
        </w:tc>
        <w:tc>
          <w:tcPr>
            <w:tcW w:w="2674" w:type="dxa"/>
            <w:tcBorders>
              <w:top w:val="single" w:sz="4" w:space="0" w:color="auto"/>
              <w:bottom w:val="single" w:sz="4" w:space="0" w:color="auto"/>
            </w:tcBorders>
            <w:vAlign w:val="center"/>
          </w:tcPr>
          <w:p w:rsidR="00003102" w:rsidRPr="001F1748" w:rsidRDefault="00003102" w:rsidP="00E51A5B">
            <w:pPr>
              <w:suppressAutoHyphens/>
              <w:jc w:val="both"/>
              <w:rPr>
                <w:rFonts w:cs="Arial"/>
                <w:b/>
                <w:spacing w:val="-3"/>
              </w:rPr>
            </w:pPr>
          </w:p>
        </w:tc>
        <w:tc>
          <w:tcPr>
            <w:tcW w:w="2674" w:type="dxa"/>
            <w:tcBorders>
              <w:right w:val="single" w:sz="4" w:space="0" w:color="auto"/>
            </w:tcBorders>
            <w:vAlign w:val="center"/>
          </w:tcPr>
          <w:p w:rsidR="00003102" w:rsidRPr="001F1748" w:rsidRDefault="00003102" w:rsidP="00E51A5B">
            <w:pPr>
              <w:suppressAutoHyphens/>
              <w:jc w:val="both"/>
              <w:rPr>
                <w:b/>
                <w:spacing w:val="-3"/>
              </w:rPr>
            </w:pPr>
          </w:p>
        </w:tc>
        <w:tc>
          <w:tcPr>
            <w:tcW w:w="2290" w:type="dxa"/>
            <w:tcBorders>
              <w:top w:val="single" w:sz="4" w:space="0" w:color="auto"/>
              <w:left w:val="single" w:sz="4" w:space="0" w:color="auto"/>
              <w:bottom w:val="single" w:sz="4" w:space="0" w:color="auto"/>
              <w:right w:val="single" w:sz="4" w:space="0" w:color="auto"/>
            </w:tcBorders>
            <w:vAlign w:val="center"/>
          </w:tcPr>
          <w:p w:rsidR="00003102" w:rsidRPr="00B151AE" w:rsidRDefault="00003102" w:rsidP="00E51A5B">
            <w:pPr>
              <w:suppressAutoHyphens/>
              <w:jc w:val="both"/>
              <w:rPr>
                <w:rFonts w:cs="Arial"/>
                <w:b/>
                <w:i/>
                <w:iCs/>
                <w:spacing w:val="-3"/>
              </w:rPr>
            </w:pPr>
          </w:p>
        </w:tc>
      </w:tr>
      <w:tr w:rsidR="00003102" w:rsidRPr="001F1748" w:rsidTr="00E51A5B">
        <w:tc>
          <w:tcPr>
            <w:tcW w:w="2217" w:type="dxa"/>
            <w:tcBorders>
              <w:right w:val="single" w:sz="4" w:space="0" w:color="auto"/>
            </w:tcBorders>
            <w:vAlign w:val="center"/>
          </w:tcPr>
          <w:p w:rsidR="00003102" w:rsidRPr="001F1748" w:rsidRDefault="00003102" w:rsidP="00E51A5B">
            <w:pPr>
              <w:suppressAutoHyphens/>
              <w:jc w:val="both"/>
              <w:rPr>
                <w:rFonts w:cs="Arial"/>
                <w:b/>
                <w:spacing w:val="-3"/>
              </w:rPr>
            </w:pPr>
            <w:r>
              <w:rPr>
                <w:b/>
                <w:spacing w:val="-3"/>
              </w:rPr>
              <w:t>Placement No.</w:t>
            </w:r>
            <w:r w:rsidRPr="00B151AE">
              <w:rPr>
                <w:b/>
                <w:spacing w:val="-3"/>
              </w:rPr>
              <w:t>:</w:t>
            </w:r>
          </w:p>
        </w:tc>
        <w:tc>
          <w:tcPr>
            <w:tcW w:w="2674" w:type="dxa"/>
            <w:tcBorders>
              <w:top w:val="single" w:sz="4" w:space="0" w:color="auto"/>
              <w:left w:val="single" w:sz="4" w:space="0" w:color="auto"/>
              <w:bottom w:val="single" w:sz="4" w:space="0" w:color="auto"/>
              <w:right w:val="single" w:sz="4" w:space="0" w:color="auto"/>
            </w:tcBorders>
            <w:vAlign w:val="center"/>
          </w:tcPr>
          <w:p w:rsidR="00003102" w:rsidRPr="001F1748" w:rsidRDefault="00003102" w:rsidP="00E51A5B">
            <w:pPr>
              <w:suppressAutoHyphens/>
              <w:jc w:val="both"/>
              <w:rPr>
                <w:rFonts w:cs="Arial"/>
                <w:b/>
                <w:spacing w:val="-3"/>
              </w:rPr>
            </w:pPr>
          </w:p>
        </w:tc>
        <w:tc>
          <w:tcPr>
            <w:tcW w:w="2674" w:type="dxa"/>
            <w:tcBorders>
              <w:left w:val="single" w:sz="4" w:space="0" w:color="auto"/>
            </w:tcBorders>
            <w:vAlign w:val="center"/>
          </w:tcPr>
          <w:p w:rsidR="00003102" w:rsidRPr="001F1748" w:rsidRDefault="00003102" w:rsidP="00E51A5B">
            <w:pPr>
              <w:suppressAutoHyphens/>
              <w:jc w:val="both"/>
              <w:rPr>
                <w:b/>
                <w:spacing w:val="-3"/>
              </w:rPr>
            </w:pPr>
          </w:p>
        </w:tc>
        <w:tc>
          <w:tcPr>
            <w:tcW w:w="2290" w:type="dxa"/>
            <w:tcBorders>
              <w:top w:val="single" w:sz="4" w:space="0" w:color="auto"/>
              <w:bottom w:val="single" w:sz="4" w:space="0" w:color="auto"/>
            </w:tcBorders>
            <w:vAlign w:val="center"/>
          </w:tcPr>
          <w:p w:rsidR="00003102" w:rsidRPr="00B151AE" w:rsidRDefault="00003102" w:rsidP="00E51A5B">
            <w:pPr>
              <w:suppressAutoHyphens/>
              <w:jc w:val="both"/>
              <w:rPr>
                <w:rFonts w:cs="Arial"/>
                <w:b/>
                <w:i/>
                <w:iCs/>
                <w:spacing w:val="-3"/>
              </w:rPr>
            </w:pPr>
          </w:p>
        </w:tc>
      </w:tr>
      <w:tr w:rsidR="00003102" w:rsidRPr="001F1748" w:rsidTr="00E51A5B">
        <w:tc>
          <w:tcPr>
            <w:tcW w:w="2217" w:type="dxa"/>
            <w:vAlign w:val="center"/>
          </w:tcPr>
          <w:p w:rsidR="00003102" w:rsidRPr="001F1748" w:rsidRDefault="00003102" w:rsidP="00E51A5B">
            <w:pPr>
              <w:suppressAutoHyphens/>
              <w:jc w:val="both"/>
              <w:rPr>
                <w:rFonts w:cs="Arial"/>
                <w:b/>
                <w:spacing w:val="-3"/>
              </w:rPr>
            </w:pPr>
          </w:p>
        </w:tc>
        <w:tc>
          <w:tcPr>
            <w:tcW w:w="2674" w:type="dxa"/>
            <w:tcBorders>
              <w:top w:val="single" w:sz="4" w:space="0" w:color="auto"/>
              <w:bottom w:val="single" w:sz="4" w:space="0" w:color="auto"/>
            </w:tcBorders>
            <w:vAlign w:val="center"/>
          </w:tcPr>
          <w:p w:rsidR="00003102" w:rsidRPr="001F1748" w:rsidRDefault="00003102" w:rsidP="00E51A5B">
            <w:pPr>
              <w:suppressAutoHyphens/>
              <w:jc w:val="both"/>
              <w:rPr>
                <w:rFonts w:cs="Arial"/>
                <w:b/>
                <w:spacing w:val="-3"/>
              </w:rPr>
            </w:pPr>
          </w:p>
        </w:tc>
        <w:tc>
          <w:tcPr>
            <w:tcW w:w="2674" w:type="dxa"/>
            <w:tcBorders>
              <w:right w:val="single" w:sz="4" w:space="0" w:color="auto"/>
            </w:tcBorders>
            <w:vAlign w:val="center"/>
          </w:tcPr>
          <w:p w:rsidR="00003102" w:rsidRPr="001F1748" w:rsidRDefault="00003102" w:rsidP="00E51A5B">
            <w:pPr>
              <w:suppressAutoHyphens/>
              <w:jc w:val="both"/>
              <w:rPr>
                <w:b/>
                <w:spacing w:val="-3"/>
              </w:rPr>
            </w:pPr>
            <w:r w:rsidRPr="001F1748">
              <w:rPr>
                <w:rFonts w:cs="Arial"/>
                <w:b/>
                <w:spacing w:val="-3"/>
              </w:rPr>
              <w:t>Location(s):</w:t>
            </w:r>
          </w:p>
        </w:tc>
        <w:tc>
          <w:tcPr>
            <w:tcW w:w="2290" w:type="dxa"/>
            <w:tcBorders>
              <w:top w:val="single" w:sz="4" w:space="0" w:color="auto"/>
              <w:left w:val="single" w:sz="4" w:space="0" w:color="auto"/>
              <w:bottom w:val="single" w:sz="4" w:space="0" w:color="auto"/>
              <w:right w:val="single" w:sz="4" w:space="0" w:color="auto"/>
            </w:tcBorders>
            <w:vAlign w:val="center"/>
          </w:tcPr>
          <w:p w:rsidR="00003102" w:rsidRPr="00B151AE" w:rsidRDefault="00003102" w:rsidP="00E51A5B">
            <w:pPr>
              <w:suppressAutoHyphens/>
              <w:jc w:val="both"/>
              <w:rPr>
                <w:rFonts w:cs="Arial"/>
                <w:b/>
                <w:i/>
                <w:iCs/>
                <w:spacing w:val="-3"/>
              </w:rPr>
            </w:pPr>
          </w:p>
        </w:tc>
      </w:tr>
      <w:tr w:rsidR="00003102" w:rsidRPr="001F1748" w:rsidTr="00E51A5B">
        <w:tc>
          <w:tcPr>
            <w:tcW w:w="2217" w:type="dxa"/>
            <w:tcBorders>
              <w:right w:val="single" w:sz="4" w:space="0" w:color="auto"/>
            </w:tcBorders>
            <w:vAlign w:val="center"/>
          </w:tcPr>
          <w:p w:rsidR="00003102" w:rsidRPr="001F1748" w:rsidRDefault="00003102" w:rsidP="00E51A5B">
            <w:pPr>
              <w:suppressAutoHyphens/>
              <w:jc w:val="both"/>
              <w:rPr>
                <w:rFonts w:cs="Arial"/>
                <w:b/>
                <w:spacing w:val="-3"/>
              </w:rPr>
            </w:pPr>
            <w:r w:rsidRPr="001F1748">
              <w:rPr>
                <w:b/>
                <w:spacing w:val="-3"/>
              </w:rPr>
              <w:t>Start date:</w:t>
            </w:r>
          </w:p>
        </w:tc>
        <w:tc>
          <w:tcPr>
            <w:tcW w:w="2674" w:type="dxa"/>
            <w:tcBorders>
              <w:top w:val="single" w:sz="4" w:space="0" w:color="auto"/>
              <w:left w:val="single" w:sz="4" w:space="0" w:color="auto"/>
              <w:bottom w:val="single" w:sz="4" w:space="0" w:color="auto"/>
              <w:right w:val="single" w:sz="4" w:space="0" w:color="auto"/>
            </w:tcBorders>
            <w:vAlign w:val="center"/>
          </w:tcPr>
          <w:p w:rsidR="00003102" w:rsidRPr="001F1748" w:rsidRDefault="00003102" w:rsidP="00E51A5B">
            <w:pPr>
              <w:suppressAutoHyphens/>
              <w:jc w:val="both"/>
              <w:rPr>
                <w:rFonts w:cs="Arial"/>
                <w:b/>
                <w:spacing w:val="-3"/>
              </w:rPr>
            </w:pPr>
          </w:p>
        </w:tc>
        <w:tc>
          <w:tcPr>
            <w:tcW w:w="2674" w:type="dxa"/>
            <w:tcBorders>
              <w:left w:val="single" w:sz="4" w:space="0" w:color="auto"/>
              <w:right w:val="single" w:sz="4" w:space="0" w:color="auto"/>
            </w:tcBorders>
            <w:vAlign w:val="center"/>
          </w:tcPr>
          <w:p w:rsidR="00003102" w:rsidRPr="001F1748" w:rsidRDefault="00003102" w:rsidP="00E51A5B">
            <w:pPr>
              <w:suppressAutoHyphens/>
              <w:jc w:val="both"/>
              <w:rPr>
                <w:b/>
                <w:spacing w:val="-3"/>
              </w:rPr>
            </w:pPr>
          </w:p>
        </w:tc>
        <w:tc>
          <w:tcPr>
            <w:tcW w:w="2290" w:type="dxa"/>
            <w:tcBorders>
              <w:top w:val="single" w:sz="4" w:space="0" w:color="auto"/>
              <w:left w:val="single" w:sz="4" w:space="0" w:color="auto"/>
              <w:bottom w:val="single" w:sz="4" w:space="0" w:color="auto"/>
              <w:right w:val="single" w:sz="4" w:space="0" w:color="auto"/>
            </w:tcBorders>
            <w:vAlign w:val="center"/>
          </w:tcPr>
          <w:p w:rsidR="00003102" w:rsidRPr="00B151AE" w:rsidRDefault="00003102" w:rsidP="00E51A5B">
            <w:pPr>
              <w:suppressAutoHyphens/>
              <w:jc w:val="both"/>
              <w:rPr>
                <w:rFonts w:cs="Arial"/>
                <w:b/>
                <w:i/>
                <w:iCs/>
                <w:spacing w:val="-3"/>
              </w:rPr>
            </w:pPr>
          </w:p>
        </w:tc>
      </w:tr>
      <w:tr w:rsidR="00003102" w:rsidRPr="001F1748" w:rsidTr="00E51A5B">
        <w:tc>
          <w:tcPr>
            <w:tcW w:w="2217" w:type="dxa"/>
            <w:vAlign w:val="center"/>
          </w:tcPr>
          <w:p w:rsidR="00003102" w:rsidRPr="001F1748" w:rsidRDefault="00003102" w:rsidP="00E51A5B">
            <w:pPr>
              <w:suppressAutoHyphens/>
              <w:jc w:val="both"/>
              <w:rPr>
                <w:rFonts w:cs="Arial"/>
                <w:b/>
                <w:spacing w:val="-3"/>
              </w:rPr>
            </w:pPr>
          </w:p>
        </w:tc>
        <w:tc>
          <w:tcPr>
            <w:tcW w:w="2674" w:type="dxa"/>
            <w:tcBorders>
              <w:top w:val="single" w:sz="4" w:space="0" w:color="auto"/>
              <w:bottom w:val="single" w:sz="4" w:space="0" w:color="auto"/>
            </w:tcBorders>
            <w:vAlign w:val="center"/>
          </w:tcPr>
          <w:p w:rsidR="00003102" w:rsidRPr="001F1748" w:rsidRDefault="00003102" w:rsidP="00E51A5B">
            <w:pPr>
              <w:suppressAutoHyphens/>
              <w:jc w:val="both"/>
              <w:rPr>
                <w:rFonts w:cs="Arial"/>
                <w:b/>
                <w:spacing w:val="-3"/>
              </w:rPr>
            </w:pPr>
          </w:p>
        </w:tc>
        <w:tc>
          <w:tcPr>
            <w:tcW w:w="2674" w:type="dxa"/>
            <w:vAlign w:val="center"/>
          </w:tcPr>
          <w:p w:rsidR="00003102" w:rsidRPr="001F1748" w:rsidRDefault="00003102" w:rsidP="00E51A5B">
            <w:pPr>
              <w:suppressAutoHyphens/>
              <w:jc w:val="both"/>
              <w:rPr>
                <w:b/>
                <w:spacing w:val="-3"/>
              </w:rPr>
            </w:pPr>
          </w:p>
        </w:tc>
        <w:tc>
          <w:tcPr>
            <w:tcW w:w="2290" w:type="dxa"/>
            <w:tcBorders>
              <w:top w:val="single" w:sz="4" w:space="0" w:color="auto"/>
              <w:bottom w:val="single" w:sz="4" w:space="0" w:color="auto"/>
            </w:tcBorders>
            <w:vAlign w:val="center"/>
          </w:tcPr>
          <w:p w:rsidR="00003102" w:rsidRPr="00B151AE" w:rsidRDefault="00003102" w:rsidP="00E51A5B">
            <w:pPr>
              <w:suppressAutoHyphens/>
              <w:jc w:val="both"/>
              <w:rPr>
                <w:rFonts w:cs="Arial"/>
                <w:b/>
                <w:i/>
                <w:iCs/>
                <w:spacing w:val="-3"/>
              </w:rPr>
            </w:pPr>
          </w:p>
        </w:tc>
      </w:tr>
      <w:tr w:rsidR="00003102" w:rsidRPr="001F1748" w:rsidTr="00E51A5B">
        <w:tc>
          <w:tcPr>
            <w:tcW w:w="2217" w:type="dxa"/>
            <w:tcBorders>
              <w:right w:val="single" w:sz="4" w:space="0" w:color="auto"/>
            </w:tcBorders>
            <w:vAlign w:val="center"/>
          </w:tcPr>
          <w:p w:rsidR="00003102" w:rsidRPr="001F1748" w:rsidRDefault="00003102" w:rsidP="00E51A5B">
            <w:pPr>
              <w:suppressAutoHyphens/>
              <w:jc w:val="both"/>
              <w:rPr>
                <w:rFonts w:cs="Arial"/>
                <w:b/>
                <w:spacing w:val="-3"/>
              </w:rPr>
            </w:pPr>
            <w:r w:rsidRPr="001F1748">
              <w:rPr>
                <w:b/>
                <w:spacing w:val="-3"/>
              </w:rPr>
              <w:t>End date:</w:t>
            </w:r>
          </w:p>
        </w:tc>
        <w:tc>
          <w:tcPr>
            <w:tcW w:w="2674" w:type="dxa"/>
            <w:tcBorders>
              <w:top w:val="single" w:sz="4" w:space="0" w:color="auto"/>
              <w:left w:val="single" w:sz="4" w:space="0" w:color="auto"/>
              <w:bottom w:val="single" w:sz="4" w:space="0" w:color="auto"/>
              <w:right w:val="single" w:sz="4" w:space="0" w:color="auto"/>
            </w:tcBorders>
            <w:vAlign w:val="center"/>
          </w:tcPr>
          <w:p w:rsidR="00003102" w:rsidRPr="001F1748" w:rsidRDefault="00003102" w:rsidP="00E51A5B">
            <w:pPr>
              <w:suppressAutoHyphens/>
              <w:jc w:val="both"/>
              <w:rPr>
                <w:rFonts w:cs="Arial"/>
                <w:b/>
                <w:spacing w:val="-3"/>
              </w:rPr>
            </w:pPr>
          </w:p>
        </w:tc>
        <w:tc>
          <w:tcPr>
            <w:tcW w:w="2674" w:type="dxa"/>
            <w:tcBorders>
              <w:left w:val="single" w:sz="4" w:space="0" w:color="auto"/>
              <w:right w:val="single" w:sz="4" w:space="0" w:color="auto"/>
            </w:tcBorders>
            <w:vAlign w:val="center"/>
          </w:tcPr>
          <w:p w:rsidR="00003102" w:rsidRPr="001F1748" w:rsidRDefault="00003102" w:rsidP="00E51A5B">
            <w:pPr>
              <w:suppressAutoHyphens/>
              <w:jc w:val="both"/>
              <w:rPr>
                <w:b/>
                <w:spacing w:val="-3"/>
              </w:rPr>
            </w:pPr>
            <w:r w:rsidRPr="001F1748">
              <w:rPr>
                <w:b/>
                <w:spacing w:val="-3"/>
              </w:rPr>
              <w:t>Mid-placement</w:t>
            </w:r>
          </w:p>
        </w:tc>
        <w:tc>
          <w:tcPr>
            <w:tcW w:w="2290" w:type="dxa"/>
            <w:tcBorders>
              <w:top w:val="single" w:sz="4" w:space="0" w:color="auto"/>
              <w:left w:val="single" w:sz="4" w:space="0" w:color="auto"/>
              <w:bottom w:val="single" w:sz="4" w:space="0" w:color="auto"/>
              <w:right w:val="single" w:sz="4" w:space="0" w:color="auto"/>
            </w:tcBorders>
            <w:vAlign w:val="center"/>
          </w:tcPr>
          <w:p w:rsidR="00003102" w:rsidRPr="00B151AE" w:rsidRDefault="00003102" w:rsidP="00E51A5B">
            <w:pPr>
              <w:suppressAutoHyphens/>
              <w:jc w:val="both"/>
              <w:rPr>
                <w:rFonts w:cs="Arial"/>
                <w:b/>
                <w:i/>
                <w:iCs/>
                <w:spacing w:val="-3"/>
              </w:rPr>
            </w:pPr>
          </w:p>
        </w:tc>
      </w:tr>
      <w:tr w:rsidR="00003102" w:rsidRPr="001F1748" w:rsidTr="00E51A5B">
        <w:tc>
          <w:tcPr>
            <w:tcW w:w="2217" w:type="dxa"/>
            <w:vAlign w:val="center"/>
          </w:tcPr>
          <w:p w:rsidR="00003102" w:rsidRPr="001F1748" w:rsidRDefault="00003102" w:rsidP="00E51A5B">
            <w:pPr>
              <w:suppressAutoHyphens/>
              <w:jc w:val="both"/>
              <w:rPr>
                <w:rFonts w:cs="Arial"/>
                <w:b/>
                <w:spacing w:val="-3"/>
              </w:rPr>
            </w:pPr>
          </w:p>
        </w:tc>
        <w:tc>
          <w:tcPr>
            <w:tcW w:w="2674" w:type="dxa"/>
            <w:tcBorders>
              <w:top w:val="single" w:sz="4" w:space="0" w:color="auto"/>
              <w:bottom w:val="single" w:sz="4" w:space="0" w:color="auto"/>
            </w:tcBorders>
            <w:vAlign w:val="center"/>
          </w:tcPr>
          <w:p w:rsidR="00003102" w:rsidRPr="001F1748" w:rsidRDefault="00003102" w:rsidP="00E51A5B">
            <w:pPr>
              <w:suppressAutoHyphens/>
              <w:jc w:val="both"/>
              <w:rPr>
                <w:rFonts w:cs="Arial"/>
                <w:b/>
                <w:i/>
                <w:iCs/>
                <w:spacing w:val="-3"/>
              </w:rPr>
            </w:pPr>
          </w:p>
        </w:tc>
        <w:tc>
          <w:tcPr>
            <w:tcW w:w="2674" w:type="dxa"/>
            <w:tcBorders>
              <w:right w:val="single" w:sz="4" w:space="0" w:color="auto"/>
            </w:tcBorders>
            <w:vAlign w:val="center"/>
          </w:tcPr>
          <w:p w:rsidR="00003102" w:rsidRPr="001F1748" w:rsidRDefault="00003102" w:rsidP="00E51A5B">
            <w:pPr>
              <w:suppressAutoHyphens/>
              <w:jc w:val="both"/>
              <w:rPr>
                <w:b/>
                <w:spacing w:val="-3"/>
              </w:rPr>
            </w:pPr>
            <w:r w:rsidRPr="001F1748">
              <w:rPr>
                <w:b/>
                <w:spacing w:val="-3"/>
              </w:rPr>
              <w:t>review date(s):</w:t>
            </w:r>
          </w:p>
        </w:tc>
        <w:tc>
          <w:tcPr>
            <w:tcW w:w="2290" w:type="dxa"/>
            <w:tcBorders>
              <w:top w:val="single" w:sz="4" w:space="0" w:color="auto"/>
              <w:left w:val="single" w:sz="4" w:space="0" w:color="auto"/>
              <w:bottom w:val="single" w:sz="4" w:space="0" w:color="auto"/>
              <w:right w:val="single" w:sz="4" w:space="0" w:color="auto"/>
            </w:tcBorders>
            <w:vAlign w:val="center"/>
          </w:tcPr>
          <w:p w:rsidR="00003102" w:rsidRPr="00B151AE" w:rsidRDefault="00003102" w:rsidP="00E51A5B">
            <w:pPr>
              <w:suppressAutoHyphens/>
              <w:jc w:val="both"/>
              <w:rPr>
                <w:rFonts w:cs="Arial"/>
                <w:b/>
                <w:i/>
                <w:iCs/>
                <w:spacing w:val="-3"/>
              </w:rPr>
            </w:pPr>
          </w:p>
        </w:tc>
      </w:tr>
      <w:tr w:rsidR="00003102" w:rsidRPr="001F1748" w:rsidTr="00E51A5B">
        <w:tc>
          <w:tcPr>
            <w:tcW w:w="2217" w:type="dxa"/>
            <w:tcBorders>
              <w:right w:val="single" w:sz="4" w:space="0" w:color="auto"/>
            </w:tcBorders>
            <w:vAlign w:val="center"/>
          </w:tcPr>
          <w:p w:rsidR="00003102" w:rsidRPr="001F1748" w:rsidRDefault="00003102" w:rsidP="00E51A5B">
            <w:pPr>
              <w:suppressAutoHyphens/>
              <w:jc w:val="both"/>
              <w:rPr>
                <w:rFonts w:cs="Arial"/>
                <w:b/>
                <w:spacing w:val="-3"/>
              </w:rPr>
            </w:pPr>
            <w:r w:rsidRPr="001F1748">
              <w:rPr>
                <w:b/>
                <w:spacing w:val="-3"/>
              </w:rPr>
              <w:t>Placement days:</w:t>
            </w:r>
          </w:p>
        </w:tc>
        <w:tc>
          <w:tcPr>
            <w:tcW w:w="2674" w:type="dxa"/>
            <w:tcBorders>
              <w:top w:val="single" w:sz="4" w:space="0" w:color="auto"/>
              <w:left w:val="single" w:sz="4" w:space="0" w:color="auto"/>
              <w:bottom w:val="single" w:sz="4" w:space="0" w:color="auto"/>
              <w:right w:val="single" w:sz="4" w:space="0" w:color="auto"/>
            </w:tcBorders>
            <w:vAlign w:val="center"/>
          </w:tcPr>
          <w:p w:rsidR="00003102" w:rsidRPr="001F1748" w:rsidRDefault="00003102" w:rsidP="00E51A5B">
            <w:pPr>
              <w:suppressAutoHyphens/>
              <w:jc w:val="both"/>
              <w:rPr>
                <w:rFonts w:cs="Arial"/>
                <w:b/>
                <w:i/>
                <w:iCs/>
                <w:spacing w:val="-3"/>
              </w:rPr>
            </w:pPr>
          </w:p>
        </w:tc>
        <w:tc>
          <w:tcPr>
            <w:tcW w:w="2674" w:type="dxa"/>
            <w:tcBorders>
              <w:left w:val="single" w:sz="4" w:space="0" w:color="auto"/>
            </w:tcBorders>
            <w:vAlign w:val="center"/>
          </w:tcPr>
          <w:p w:rsidR="00003102" w:rsidRPr="001F1748" w:rsidRDefault="00003102" w:rsidP="00E51A5B">
            <w:pPr>
              <w:suppressAutoHyphens/>
              <w:jc w:val="both"/>
              <w:rPr>
                <w:b/>
                <w:spacing w:val="-3"/>
              </w:rPr>
            </w:pPr>
          </w:p>
        </w:tc>
        <w:tc>
          <w:tcPr>
            <w:tcW w:w="2290" w:type="dxa"/>
            <w:tcBorders>
              <w:top w:val="single" w:sz="4" w:space="0" w:color="auto"/>
              <w:bottom w:val="single" w:sz="4" w:space="0" w:color="auto"/>
            </w:tcBorders>
            <w:vAlign w:val="center"/>
          </w:tcPr>
          <w:p w:rsidR="00003102" w:rsidRPr="00B151AE" w:rsidRDefault="00003102" w:rsidP="00E51A5B">
            <w:pPr>
              <w:suppressAutoHyphens/>
              <w:jc w:val="both"/>
              <w:rPr>
                <w:rFonts w:cs="Arial"/>
                <w:b/>
                <w:i/>
                <w:iCs/>
                <w:spacing w:val="-3"/>
              </w:rPr>
            </w:pPr>
          </w:p>
        </w:tc>
      </w:tr>
      <w:tr w:rsidR="00003102" w:rsidRPr="001F1748" w:rsidTr="00E51A5B">
        <w:tc>
          <w:tcPr>
            <w:tcW w:w="2217" w:type="dxa"/>
            <w:vAlign w:val="center"/>
          </w:tcPr>
          <w:p w:rsidR="00003102" w:rsidRPr="001F1748" w:rsidRDefault="00003102" w:rsidP="00E51A5B">
            <w:pPr>
              <w:suppressAutoHyphens/>
              <w:jc w:val="both"/>
              <w:rPr>
                <w:rFonts w:cs="Arial"/>
                <w:b/>
                <w:spacing w:val="-3"/>
              </w:rPr>
            </w:pPr>
          </w:p>
        </w:tc>
        <w:tc>
          <w:tcPr>
            <w:tcW w:w="2674" w:type="dxa"/>
            <w:tcBorders>
              <w:top w:val="single" w:sz="4" w:space="0" w:color="auto"/>
              <w:bottom w:val="single" w:sz="4" w:space="0" w:color="auto"/>
            </w:tcBorders>
            <w:vAlign w:val="center"/>
          </w:tcPr>
          <w:p w:rsidR="00003102" w:rsidRPr="001F1748" w:rsidRDefault="00003102" w:rsidP="00E51A5B">
            <w:pPr>
              <w:suppressAutoHyphens/>
              <w:jc w:val="both"/>
              <w:rPr>
                <w:rFonts w:cs="Arial"/>
                <w:b/>
                <w:spacing w:val="-3"/>
              </w:rPr>
            </w:pPr>
          </w:p>
        </w:tc>
        <w:tc>
          <w:tcPr>
            <w:tcW w:w="2674" w:type="dxa"/>
            <w:tcBorders>
              <w:right w:val="single" w:sz="4" w:space="0" w:color="auto"/>
            </w:tcBorders>
            <w:vAlign w:val="center"/>
          </w:tcPr>
          <w:p w:rsidR="00003102" w:rsidRPr="001F1748" w:rsidRDefault="00003102" w:rsidP="00E51A5B">
            <w:pPr>
              <w:suppressAutoHyphens/>
              <w:jc w:val="both"/>
              <w:rPr>
                <w:b/>
                <w:spacing w:val="-3"/>
              </w:rPr>
            </w:pPr>
            <w:r w:rsidRPr="001F1748">
              <w:rPr>
                <w:b/>
                <w:spacing w:val="-3"/>
              </w:rPr>
              <w:t>End of placement</w:t>
            </w:r>
          </w:p>
        </w:tc>
        <w:tc>
          <w:tcPr>
            <w:tcW w:w="2290" w:type="dxa"/>
            <w:tcBorders>
              <w:top w:val="single" w:sz="4" w:space="0" w:color="auto"/>
              <w:left w:val="single" w:sz="4" w:space="0" w:color="auto"/>
              <w:bottom w:val="single" w:sz="4" w:space="0" w:color="auto"/>
              <w:right w:val="single" w:sz="4" w:space="0" w:color="auto"/>
            </w:tcBorders>
            <w:vAlign w:val="center"/>
          </w:tcPr>
          <w:p w:rsidR="00003102" w:rsidRPr="00B151AE" w:rsidRDefault="00003102" w:rsidP="00E51A5B">
            <w:pPr>
              <w:suppressAutoHyphens/>
              <w:jc w:val="both"/>
              <w:rPr>
                <w:rFonts w:cs="Arial"/>
                <w:b/>
                <w:i/>
                <w:iCs/>
                <w:spacing w:val="-3"/>
              </w:rPr>
            </w:pPr>
          </w:p>
        </w:tc>
      </w:tr>
      <w:tr w:rsidR="00003102" w:rsidRPr="001F1748" w:rsidTr="00E51A5B">
        <w:tc>
          <w:tcPr>
            <w:tcW w:w="2217" w:type="dxa"/>
            <w:tcBorders>
              <w:right w:val="single" w:sz="4" w:space="0" w:color="auto"/>
            </w:tcBorders>
            <w:vAlign w:val="center"/>
          </w:tcPr>
          <w:p w:rsidR="00003102" w:rsidRPr="001F1748" w:rsidRDefault="00003102" w:rsidP="00E51A5B">
            <w:pPr>
              <w:suppressAutoHyphens/>
              <w:jc w:val="both"/>
              <w:rPr>
                <w:rFonts w:cs="Arial"/>
                <w:b/>
                <w:spacing w:val="-3"/>
              </w:rPr>
            </w:pPr>
            <w:r w:rsidRPr="001F1748">
              <w:rPr>
                <w:b/>
                <w:spacing w:val="-3"/>
              </w:rPr>
              <w:t>University days:</w:t>
            </w:r>
          </w:p>
        </w:tc>
        <w:tc>
          <w:tcPr>
            <w:tcW w:w="2674" w:type="dxa"/>
            <w:tcBorders>
              <w:top w:val="single" w:sz="4" w:space="0" w:color="auto"/>
              <w:left w:val="single" w:sz="4" w:space="0" w:color="auto"/>
              <w:bottom w:val="single" w:sz="4" w:space="0" w:color="auto"/>
              <w:right w:val="single" w:sz="4" w:space="0" w:color="auto"/>
            </w:tcBorders>
            <w:vAlign w:val="center"/>
          </w:tcPr>
          <w:p w:rsidR="00003102" w:rsidRPr="001F1748" w:rsidRDefault="00003102" w:rsidP="00E51A5B">
            <w:pPr>
              <w:suppressAutoHyphens/>
              <w:jc w:val="both"/>
              <w:rPr>
                <w:rFonts w:cs="Arial"/>
                <w:b/>
                <w:i/>
                <w:iCs/>
                <w:spacing w:val="-3"/>
              </w:rPr>
            </w:pPr>
          </w:p>
        </w:tc>
        <w:tc>
          <w:tcPr>
            <w:tcW w:w="2674" w:type="dxa"/>
            <w:tcBorders>
              <w:left w:val="single" w:sz="4" w:space="0" w:color="auto"/>
              <w:right w:val="single" w:sz="4" w:space="0" w:color="auto"/>
            </w:tcBorders>
            <w:vAlign w:val="center"/>
          </w:tcPr>
          <w:p w:rsidR="00003102" w:rsidRPr="001F1748" w:rsidRDefault="00A14052" w:rsidP="00E51A5B">
            <w:pPr>
              <w:suppressAutoHyphens/>
              <w:jc w:val="both"/>
              <w:rPr>
                <w:rFonts w:cs="Arial"/>
                <w:b/>
                <w:spacing w:val="-3"/>
              </w:rPr>
            </w:pPr>
            <w:r>
              <w:rPr>
                <w:b/>
                <w:spacing w:val="-3"/>
              </w:rPr>
              <w:t>assessment</w:t>
            </w:r>
            <w:r w:rsidR="00003102" w:rsidRPr="001F1748">
              <w:rPr>
                <w:b/>
                <w:spacing w:val="-3"/>
              </w:rPr>
              <w:t xml:space="preserve"> date(s)</w:t>
            </w:r>
          </w:p>
        </w:tc>
        <w:tc>
          <w:tcPr>
            <w:tcW w:w="2290" w:type="dxa"/>
            <w:tcBorders>
              <w:top w:val="single" w:sz="4" w:space="0" w:color="auto"/>
              <w:left w:val="single" w:sz="4" w:space="0" w:color="auto"/>
              <w:bottom w:val="single" w:sz="4" w:space="0" w:color="auto"/>
              <w:right w:val="single" w:sz="4" w:space="0" w:color="auto"/>
            </w:tcBorders>
            <w:vAlign w:val="center"/>
          </w:tcPr>
          <w:p w:rsidR="00003102" w:rsidRPr="00B151AE" w:rsidRDefault="00003102" w:rsidP="00E51A5B">
            <w:pPr>
              <w:suppressAutoHyphens/>
              <w:jc w:val="both"/>
              <w:rPr>
                <w:rFonts w:cs="Arial"/>
                <w:b/>
                <w:i/>
                <w:iCs/>
                <w:spacing w:val="-3"/>
              </w:rPr>
            </w:pPr>
          </w:p>
        </w:tc>
      </w:tr>
    </w:tbl>
    <w:p w:rsidR="00003102" w:rsidRPr="00B511C1" w:rsidRDefault="00003102" w:rsidP="00003102">
      <w:pPr>
        <w:suppressAutoHyphens/>
        <w:jc w:val="both"/>
        <w:rPr>
          <w:rFonts w:cs="Arial"/>
          <w:spacing w:val="-3"/>
          <w:sz w:val="20"/>
          <w:szCs w:val="20"/>
        </w:rPr>
      </w:pPr>
    </w:p>
    <w:p w:rsidR="00003102" w:rsidRPr="00B511C1" w:rsidRDefault="00003102" w:rsidP="00003102">
      <w:pPr>
        <w:suppressAutoHyphens/>
        <w:rPr>
          <w:rFonts w:cs="Arial"/>
          <w:bCs/>
          <w:spacing w:val="-3"/>
          <w:sz w:val="20"/>
          <w:szCs w:val="20"/>
        </w:rPr>
      </w:pPr>
    </w:p>
    <w:p w:rsidR="00003102" w:rsidRPr="00B511C1" w:rsidRDefault="00003102" w:rsidP="00003102">
      <w:pPr>
        <w:suppressAutoHyphens/>
        <w:rPr>
          <w:rFonts w:cs="Arial"/>
          <w:b/>
          <w:spacing w:val="-3"/>
          <w:sz w:val="20"/>
          <w:szCs w:val="20"/>
        </w:rPr>
      </w:pPr>
      <w:r w:rsidRPr="00B511C1">
        <w:rPr>
          <w:rFonts w:cs="Arial"/>
          <w:b/>
          <w:spacing w:val="-3"/>
          <w:sz w:val="20"/>
          <w:szCs w:val="20"/>
        </w:rPr>
        <w:t>1.</w:t>
      </w:r>
      <w:r w:rsidRPr="00B511C1">
        <w:rPr>
          <w:rFonts w:cs="Arial"/>
          <w:b/>
          <w:spacing w:val="-3"/>
          <w:sz w:val="20"/>
          <w:szCs w:val="20"/>
        </w:rPr>
        <w:tab/>
        <w:t>What are the recommendations from the previous placement?  Please list.</w:t>
      </w:r>
    </w:p>
    <w:p w:rsidR="00003102" w:rsidRPr="00B511C1" w:rsidRDefault="00003102" w:rsidP="00003102">
      <w:pP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Ensure that the previous </w:t>
      </w:r>
      <w:r w:rsidRPr="009B3A9A">
        <w:rPr>
          <w:rFonts w:cs="Arial"/>
          <w:i/>
          <w:spacing w:val="-3"/>
          <w:sz w:val="20"/>
          <w:szCs w:val="20"/>
        </w:rPr>
        <w:t>End of Placement Assessment</w:t>
      </w:r>
      <w:r w:rsidRPr="00B511C1">
        <w:rPr>
          <w:rFonts w:cs="Arial"/>
          <w:spacing w:val="-3"/>
          <w:sz w:val="20"/>
          <w:szCs w:val="20"/>
        </w:rPr>
        <w:t xml:space="preserve"> </w:t>
      </w:r>
      <w:r>
        <w:rPr>
          <w:rFonts w:cs="Arial"/>
          <w:spacing w:val="-3"/>
          <w:sz w:val="20"/>
          <w:szCs w:val="20"/>
        </w:rPr>
        <w:t xml:space="preserve">materials </w:t>
      </w:r>
      <w:r w:rsidRPr="00B511C1">
        <w:rPr>
          <w:rFonts w:cs="Arial"/>
          <w:spacing w:val="-3"/>
          <w:sz w:val="20"/>
          <w:szCs w:val="20"/>
        </w:rPr>
        <w:t xml:space="preserve">are considered by </w:t>
      </w:r>
      <w:r>
        <w:rPr>
          <w:rFonts w:cs="Arial"/>
          <w:spacing w:val="-3"/>
          <w:sz w:val="20"/>
          <w:szCs w:val="20"/>
        </w:rPr>
        <w:t xml:space="preserve">the </w:t>
      </w:r>
      <w:r w:rsidRPr="00B511C1">
        <w:rPr>
          <w:rFonts w:cs="Arial"/>
          <w:spacing w:val="-3"/>
          <w:sz w:val="20"/>
          <w:szCs w:val="20"/>
        </w:rPr>
        <w:t>trainee and supervisor</w:t>
      </w:r>
      <w:r>
        <w:rPr>
          <w:rFonts w:cs="Arial"/>
          <w:spacing w:val="-3"/>
          <w:sz w:val="20"/>
          <w:szCs w:val="20"/>
        </w:rPr>
        <w:t>.</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suppressAutoHyphens/>
        <w:rPr>
          <w:rFonts w:cs="Arial"/>
          <w:bCs/>
          <w:spacing w:val="-3"/>
          <w:sz w:val="20"/>
          <w:szCs w:val="20"/>
        </w:rPr>
      </w:pPr>
    </w:p>
    <w:p w:rsidR="00003102" w:rsidRPr="00B511C1" w:rsidRDefault="00003102" w:rsidP="00003102">
      <w:pPr>
        <w:suppressAutoHyphens/>
        <w:rPr>
          <w:rFonts w:cs="Arial"/>
          <w:bCs/>
          <w:spacing w:val="-3"/>
          <w:sz w:val="20"/>
          <w:szCs w:val="20"/>
        </w:rPr>
      </w:pPr>
    </w:p>
    <w:p w:rsidR="00003102" w:rsidRPr="00B511C1" w:rsidRDefault="00003102" w:rsidP="00003102">
      <w:pPr>
        <w:suppressAutoHyphens/>
        <w:rPr>
          <w:rFonts w:cs="Arial"/>
          <w:b/>
          <w:spacing w:val="-3"/>
          <w:sz w:val="20"/>
          <w:szCs w:val="20"/>
        </w:rPr>
      </w:pPr>
      <w:r w:rsidRPr="00B511C1">
        <w:rPr>
          <w:rFonts w:cs="Arial"/>
          <w:b/>
          <w:spacing w:val="-3"/>
          <w:sz w:val="20"/>
          <w:szCs w:val="20"/>
        </w:rPr>
        <w:t>2.</w:t>
      </w:r>
      <w:r w:rsidRPr="00B511C1">
        <w:rPr>
          <w:rFonts w:cs="Arial"/>
          <w:b/>
          <w:spacing w:val="-3"/>
          <w:sz w:val="20"/>
          <w:szCs w:val="20"/>
        </w:rPr>
        <w:tab/>
        <w:t>Trainee’s Previous Experience and Knowledge</w:t>
      </w:r>
    </w:p>
    <w:p w:rsidR="00003102" w:rsidRPr="00B511C1" w:rsidRDefault="00003102" w:rsidP="00003102">
      <w:pPr>
        <w:suppressAutoHyphens/>
        <w:rPr>
          <w:rFonts w:cs="Arial"/>
          <w:bCs/>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What experience and knowledge is the trainee bringing to the Placement?</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This should be considered in relationship to the transfer of knowledge and skills to </w:t>
      </w:r>
      <w:r>
        <w:rPr>
          <w:rFonts w:cs="Arial"/>
          <w:spacing w:val="-3"/>
          <w:sz w:val="20"/>
          <w:szCs w:val="20"/>
        </w:rPr>
        <w:t>new settings and problems.</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What specific knowledge base does the trainee require for this placement?</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As the trainee progresses through the programme they will be increasingly clear regarding their individual training needs, gaps in training, areas of strength and areas </w:t>
      </w:r>
      <w:r>
        <w:rPr>
          <w:rFonts w:cs="Arial"/>
          <w:spacing w:val="-3"/>
          <w:sz w:val="20"/>
          <w:szCs w:val="20"/>
        </w:rPr>
        <w:t>that need further development.</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Whilst specific competencies will develop on each placement, all contracts must have a developmental perspective.  In practice this means that the supervisor needs to be fully informed of the trainee’s previous relevant experience and current training needs in relationship to their stage of training.</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What teaching relevant to this placement has the trainee received at UEL?</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What teaching relevant to this placement will the trainee receive at UEL during the time span of this placement?</w:t>
      </w: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(It is helpful for the trainee to </w:t>
      </w:r>
      <w:r>
        <w:rPr>
          <w:rFonts w:cs="Arial"/>
          <w:spacing w:val="-3"/>
          <w:sz w:val="20"/>
          <w:szCs w:val="20"/>
        </w:rPr>
        <w:t>provide</w:t>
      </w:r>
      <w:r w:rsidRPr="00B511C1">
        <w:rPr>
          <w:rFonts w:cs="Arial"/>
          <w:spacing w:val="-3"/>
          <w:sz w:val="20"/>
          <w:szCs w:val="20"/>
        </w:rPr>
        <w:t xml:space="preserve"> the relevant UEL timetables and/or </w:t>
      </w:r>
      <w:r>
        <w:rPr>
          <w:rFonts w:cs="Arial"/>
          <w:spacing w:val="-3"/>
          <w:sz w:val="20"/>
          <w:szCs w:val="20"/>
        </w:rPr>
        <w:t>module guides</w:t>
      </w:r>
      <w:r w:rsidRPr="00B511C1">
        <w:rPr>
          <w:rFonts w:cs="Arial"/>
          <w:spacing w:val="-3"/>
          <w:sz w:val="20"/>
          <w:szCs w:val="20"/>
        </w:rPr>
        <w:t xml:space="preserve"> at this point).</w:t>
      </w: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suppressAutoHyphens/>
        <w:rPr>
          <w:rFonts w:cs="Arial"/>
          <w:spacing w:val="-3"/>
          <w:sz w:val="20"/>
          <w:szCs w:val="20"/>
        </w:rPr>
      </w:pPr>
    </w:p>
    <w:p w:rsidR="00003102" w:rsidRDefault="00003102" w:rsidP="00003102">
      <w:pPr>
        <w:suppressAutoHyphens/>
        <w:rPr>
          <w:rFonts w:cs="Arial"/>
          <w:spacing w:val="-3"/>
          <w:sz w:val="20"/>
          <w:szCs w:val="20"/>
        </w:rPr>
      </w:pPr>
    </w:p>
    <w:p w:rsidR="00003102" w:rsidRPr="00B511C1" w:rsidRDefault="00003102" w:rsidP="00003102">
      <w:pPr>
        <w:suppressAutoHyphens/>
        <w:rPr>
          <w:rFonts w:cs="Arial"/>
          <w:spacing w:val="-3"/>
          <w:sz w:val="20"/>
          <w:szCs w:val="20"/>
        </w:rPr>
      </w:pPr>
      <w:r w:rsidRPr="00B511C1">
        <w:rPr>
          <w:rFonts w:cs="Arial"/>
          <w:b/>
          <w:spacing w:val="-3"/>
          <w:sz w:val="20"/>
          <w:szCs w:val="20"/>
        </w:rPr>
        <w:t>3.</w:t>
      </w:r>
      <w:r w:rsidRPr="00B511C1">
        <w:rPr>
          <w:rFonts w:cs="Arial"/>
          <w:b/>
          <w:spacing w:val="-3"/>
          <w:sz w:val="20"/>
          <w:szCs w:val="20"/>
        </w:rPr>
        <w:tab/>
        <w:t xml:space="preserve">Induction and Orientation </w:t>
      </w:r>
      <w:r w:rsidRPr="00B511C1">
        <w:rPr>
          <w:rFonts w:cs="Arial"/>
          <w:spacing w:val="-3"/>
          <w:sz w:val="20"/>
          <w:szCs w:val="20"/>
        </w:rPr>
        <w:t>(first 2 weeks)</w:t>
      </w:r>
    </w:p>
    <w:p w:rsidR="00003102" w:rsidRPr="00B511C1" w:rsidRDefault="00003102" w:rsidP="00003102">
      <w:pPr>
        <w:suppressAutoHyphens/>
        <w:rPr>
          <w:rFonts w:cs="Arial"/>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Specify plans, for example these should include meeting other professionals and becoming familiar with the service context.</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The Trainee </w:t>
      </w:r>
      <w:r>
        <w:rPr>
          <w:rFonts w:cs="Arial"/>
          <w:spacing w:val="-3"/>
          <w:sz w:val="20"/>
          <w:szCs w:val="20"/>
        </w:rPr>
        <w:t xml:space="preserve">ought to </w:t>
      </w:r>
      <w:r w:rsidRPr="00B511C1">
        <w:rPr>
          <w:rFonts w:cs="Arial"/>
          <w:spacing w:val="-3"/>
          <w:sz w:val="20"/>
          <w:szCs w:val="20"/>
        </w:rPr>
        <w:t>be familiarised with the legislative and national planning context of the service.</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DD5CE8"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Trainees must become familiar with the service’s Health &amp; Safety policy and procedures, particularly in relation to off-site working and visits to client homes.</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The induction and orientation should take account of the trainee's background knowledge of services for this client group and the cultural and organisational issues specific to the placement.</w:t>
      </w: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suppressAutoHyphens/>
        <w:rPr>
          <w:rFonts w:cs="Arial"/>
          <w:spacing w:val="-3"/>
          <w:sz w:val="20"/>
          <w:szCs w:val="20"/>
        </w:rPr>
      </w:pPr>
    </w:p>
    <w:p w:rsidR="00003102" w:rsidRPr="00B511C1" w:rsidRDefault="00003102" w:rsidP="00003102">
      <w:pPr>
        <w:suppressAutoHyphens/>
        <w:rPr>
          <w:rFonts w:cs="Arial"/>
          <w:spacing w:val="-3"/>
          <w:sz w:val="20"/>
          <w:szCs w:val="20"/>
        </w:rPr>
      </w:pPr>
    </w:p>
    <w:p w:rsidR="00003102" w:rsidRPr="00B511C1" w:rsidRDefault="00003102" w:rsidP="00003102">
      <w:pPr>
        <w:suppressAutoHyphens/>
        <w:rPr>
          <w:rFonts w:cs="Arial"/>
          <w:b/>
          <w:spacing w:val="-3"/>
          <w:sz w:val="20"/>
          <w:szCs w:val="20"/>
        </w:rPr>
      </w:pPr>
      <w:r w:rsidRPr="00B511C1">
        <w:rPr>
          <w:rFonts w:cs="Arial"/>
          <w:b/>
          <w:spacing w:val="-3"/>
          <w:sz w:val="20"/>
          <w:szCs w:val="20"/>
        </w:rPr>
        <w:t>4</w:t>
      </w:r>
      <w:r w:rsidRPr="00B511C1">
        <w:rPr>
          <w:rFonts w:cs="Arial"/>
          <w:b/>
          <w:spacing w:val="-3"/>
          <w:sz w:val="20"/>
          <w:szCs w:val="20"/>
        </w:rPr>
        <w:tab/>
        <w:t>Competencies Specific to the Placement</w:t>
      </w:r>
    </w:p>
    <w:p w:rsidR="00003102" w:rsidRPr="00B511C1" w:rsidRDefault="00003102" w:rsidP="00003102">
      <w:pPr>
        <w:suppressAutoHyphens/>
        <w:rPr>
          <w:rFonts w:cs="Arial"/>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O</w:t>
      </w:r>
      <w:r w:rsidRPr="00B511C1">
        <w:rPr>
          <w:rFonts w:cs="Arial"/>
          <w:spacing w:val="-3"/>
          <w:sz w:val="20"/>
          <w:szCs w:val="20"/>
        </w:rPr>
        <w:t>utline the learning opportunities that a</w:t>
      </w:r>
      <w:r>
        <w:rPr>
          <w:rFonts w:cs="Arial"/>
          <w:spacing w:val="-3"/>
          <w:sz w:val="20"/>
          <w:szCs w:val="20"/>
        </w:rPr>
        <w:t>re specific to this placement.</w:t>
      </w: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F</w:t>
      </w:r>
      <w:r w:rsidR="00496493">
        <w:rPr>
          <w:rFonts w:cs="Arial"/>
          <w:spacing w:val="-3"/>
          <w:sz w:val="20"/>
          <w:szCs w:val="20"/>
        </w:rPr>
        <w:t xml:space="preserve">or example this would include; </w:t>
      </w:r>
      <w:r w:rsidRPr="00B511C1">
        <w:rPr>
          <w:rFonts w:cs="Arial"/>
          <w:spacing w:val="-3"/>
          <w:sz w:val="20"/>
          <w:szCs w:val="20"/>
        </w:rPr>
        <w:t>working within a spe</w:t>
      </w:r>
      <w:r w:rsidR="00A14052">
        <w:rPr>
          <w:rFonts w:cs="Arial"/>
          <w:spacing w:val="-3"/>
          <w:sz w:val="20"/>
          <w:szCs w:val="20"/>
        </w:rPr>
        <w:t xml:space="preserve">cific service context setting; </w:t>
      </w:r>
      <w:r w:rsidRPr="00B511C1">
        <w:rPr>
          <w:rFonts w:cs="Arial"/>
          <w:spacing w:val="-3"/>
          <w:sz w:val="20"/>
          <w:szCs w:val="20"/>
        </w:rPr>
        <w:t>working with specific psychological models of assessment and intervention</w:t>
      </w:r>
      <w:proofErr w:type="gramStart"/>
      <w:r w:rsidRPr="00B511C1">
        <w:rPr>
          <w:rFonts w:cs="Arial"/>
          <w:spacing w:val="-3"/>
          <w:sz w:val="20"/>
          <w:szCs w:val="20"/>
        </w:rPr>
        <w:t>;  carrying</w:t>
      </w:r>
      <w:proofErr w:type="gramEnd"/>
      <w:r w:rsidRPr="00B511C1">
        <w:rPr>
          <w:rFonts w:cs="Arial"/>
          <w:spacing w:val="-3"/>
          <w:sz w:val="20"/>
          <w:szCs w:val="20"/>
        </w:rPr>
        <w:t xml:space="preserve"> out clinical work wi</w:t>
      </w:r>
      <w:r>
        <w:rPr>
          <w:rFonts w:cs="Arial"/>
          <w:spacing w:val="-3"/>
          <w:sz w:val="20"/>
          <w:szCs w:val="20"/>
        </w:rPr>
        <w:t>th specific client groups etc.</w:t>
      </w:r>
    </w:p>
    <w:p w:rsidR="00496493" w:rsidRDefault="00496493"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496493" w:rsidRDefault="00496493"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Where relevant, outline opportunities for developing competency in working with older adults or people with learning disabilities.</w:t>
      </w: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It may be helpful to refer to the summary of core competencies </w:t>
      </w:r>
      <w:r>
        <w:rPr>
          <w:rFonts w:cs="Arial"/>
          <w:spacing w:val="-3"/>
          <w:sz w:val="20"/>
          <w:szCs w:val="20"/>
        </w:rPr>
        <w:t>(see Plac</w:t>
      </w:r>
      <w:r w:rsidR="00C01428">
        <w:rPr>
          <w:rFonts w:cs="Arial"/>
          <w:spacing w:val="-3"/>
          <w:sz w:val="20"/>
          <w:szCs w:val="20"/>
        </w:rPr>
        <w:t>e</w:t>
      </w:r>
      <w:r>
        <w:rPr>
          <w:rFonts w:cs="Arial"/>
          <w:spacing w:val="-3"/>
          <w:sz w:val="20"/>
          <w:szCs w:val="20"/>
        </w:rPr>
        <w:t>ment Modules Handbook):</w:t>
      </w:r>
    </w:p>
    <w:p w:rsidR="00003102" w:rsidRPr="009B3A9A"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 xml:space="preserve">  </w:t>
      </w:r>
      <w:r w:rsidRPr="009B3A9A">
        <w:rPr>
          <w:rFonts w:cs="Arial"/>
          <w:spacing w:val="-3"/>
          <w:sz w:val="20"/>
          <w:szCs w:val="20"/>
        </w:rPr>
        <w:t>Prof</w:t>
      </w:r>
      <w:r>
        <w:rPr>
          <w:rFonts w:cs="Arial"/>
          <w:spacing w:val="-3"/>
          <w:sz w:val="20"/>
          <w:szCs w:val="20"/>
        </w:rPr>
        <w:t>essional &amp; Transferable skills</w:t>
      </w:r>
    </w:p>
    <w:p w:rsidR="00003102" w:rsidRPr="009B3A9A"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 xml:space="preserve">  Assessment</w:t>
      </w:r>
    </w:p>
    <w:p w:rsidR="00003102" w:rsidRPr="009B3A9A"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 xml:space="preserve">  </w:t>
      </w:r>
      <w:r w:rsidRPr="009B3A9A">
        <w:rPr>
          <w:rFonts w:cs="Arial"/>
          <w:spacing w:val="-3"/>
          <w:sz w:val="20"/>
          <w:szCs w:val="20"/>
        </w:rPr>
        <w:t>Formulation</w:t>
      </w:r>
    </w:p>
    <w:p w:rsidR="00003102" w:rsidRPr="009B3A9A"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 xml:space="preserve">  Intervention</w:t>
      </w:r>
    </w:p>
    <w:p w:rsidR="00003102" w:rsidRPr="009B3A9A"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 xml:space="preserve">  Evaluation</w:t>
      </w:r>
    </w:p>
    <w:p w:rsidR="00003102" w:rsidRPr="009B3A9A"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 xml:space="preserve">  Research</w:t>
      </w:r>
    </w:p>
    <w:p w:rsidR="00003102" w:rsidRPr="009B3A9A"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 xml:space="preserve">  </w:t>
      </w:r>
      <w:r w:rsidRPr="009B3A9A">
        <w:rPr>
          <w:rFonts w:cs="Arial"/>
          <w:spacing w:val="-3"/>
          <w:sz w:val="20"/>
          <w:szCs w:val="20"/>
        </w:rPr>
        <w:t>Perso</w:t>
      </w:r>
      <w:r>
        <w:rPr>
          <w:rFonts w:cs="Arial"/>
          <w:spacing w:val="-3"/>
          <w:sz w:val="20"/>
          <w:szCs w:val="20"/>
        </w:rPr>
        <w:t xml:space="preserve">nal and Professional Skills </w:t>
      </w:r>
    </w:p>
    <w:p w:rsidR="00003102" w:rsidRPr="009B3A9A"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 xml:space="preserve">  Communication and Teaching</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 xml:space="preserve">  Service Delivery</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Default="00003102" w:rsidP="00003102">
      <w:pPr>
        <w:suppressAutoHyphens/>
        <w:rPr>
          <w:rFonts w:cs="Arial"/>
          <w:spacing w:val="-3"/>
          <w:sz w:val="20"/>
          <w:szCs w:val="20"/>
        </w:rPr>
      </w:pPr>
    </w:p>
    <w:p w:rsidR="00003102" w:rsidRPr="00B511C1" w:rsidRDefault="00003102" w:rsidP="00003102">
      <w:pPr>
        <w:suppressAutoHyphens/>
        <w:rPr>
          <w:rFonts w:cs="Arial"/>
          <w:spacing w:val="-3"/>
          <w:sz w:val="20"/>
          <w:szCs w:val="20"/>
        </w:rPr>
      </w:pPr>
    </w:p>
    <w:p w:rsidR="00003102" w:rsidRPr="00B511C1" w:rsidRDefault="00003102" w:rsidP="00003102">
      <w:pPr>
        <w:suppressAutoHyphens/>
        <w:rPr>
          <w:rFonts w:cs="Arial"/>
          <w:b/>
          <w:spacing w:val="-3"/>
          <w:sz w:val="20"/>
          <w:szCs w:val="20"/>
        </w:rPr>
      </w:pPr>
      <w:r w:rsidRPr="00B511C1">
        <w:rPr>
          <w:rFonts w:cs="Arial"/>
          <w:b/>
          <w:spacing w:val="-3"/>
          <w:sz w:val="20"/>
          <w:szCs w:val="20"/>
        </w:rPr>
        <w:t>5.</w:t>
      </w:r>
      <w:r w:rsidRPr="00B511C1">
        <w:rPr>
          <w:rFonts w:cs="Arial"/>
          <w:b/>
          <w:spacing w:val="-3"/>
          <w:sz w:val="20"/>
          <w:szCs w:val="20"/>
        </w:rPr>
        <w:tab/>
        <w:t>Supervision</w:t>
      </w:r>
    </w:p>
    <w:p w:rsidR="00003102" w:rsidRPr="00B511C1" w:rsidRDefault="00003102" w:rsidP="00003102">
      <w:pPr>
        <w:suppressAutoHyphens/>
        <w:rPr>
          <w:rFonts w:cs="Arial"/>
          <w:bCs/>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Specify arrangements and expectations regarding supervision.</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Formal supervision time must be for an absolute minimum of one hour per week.  The programme requests a minimum of 1.5 hours.  Total contact time between supervisor(s) and trainee must be at least 3 hours per week. It is strongly advised to arrange a specific time and day to meet weekly.</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Trainees find it particularly valuable when supervisors are clear regarding their expectations of the supervision process and discuss with the trainee what they have found most useful in past experiences of supervision.</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Some important questions to consider when setting up supervision are as follows;</w:t>
      </w:r>
    </w:p>
    <w:p w:rsidR="00003102" w:rsidRPr="00B511C1" w:rsidRDefault="00003102" w:rsidP="00003102">
      <w:pPr>
        <w:numPr>
          <w:ilvl w:val="0"/>
          <w:numId w:val="1"/>
        </w:numPr>
        <w:pBdr>
          <w:top w:val="single" w:sz="4" w:space="1" w:color="auto"/>
          <w:left w:val="single" w:sz="4" w:space="4" w:color="auto"/>
          <w:bottom w:val="single" w:sz="4" w:space="1" w:color="auto"/>
          <w:right w:val="single" w:sz="4" w:space="4" w:color="auto"/>
        </w:pBdr>
        <w:tabs>
          <w:tab w:val="clear" w:pos="360"/>
        </w:tabs>
        <w:suppressAutoHyphens/>
        <w:ind w:left="0" w:firstLine="0"/>
        <w:rPr>
          <w:rFonts w:cs="Arial"/>
          <w:spacing w:val="-3"/>
          <w:sz w:val="20"/>
          <w:szCs w:val="20"/>
        </w:rPr>
      </w:pPr>
      <w:r w:rsidRPr="00B511C1">
        <w:rPr>
          <w:rFonts w:cs="Arial"/>
          <w:spacing w:val="-3"/>
          <w:sz w:val="20"/>
          <w:szCs w:val="20"/>
        </w:rPr>
        <w:t>What models/modes of supervision are the trainee and supervisor familiar with?</w:t>
      </w:r>
    </w:p>
    <w:p w:rsidR="00003102" w:rsidRPr="00B511C1" w:rsidRDefault="00003102" w:rsidP="00003102">
      <w:pPr>
        <w:numPr>
          <w:ilvl w:val="0"/>
          <w:numId w:val="1"/>
        </w:numPr>
        <w:pBdr>
          <w:top w:val="single" w:sz="4" w:space="1" w:color="auto"/>
          <w:left w:val="single" w:sz="4" w:space="4" w:color="auto"/>
          <w:bottom w:val="single" w:sz="4" w:space="1" w:color="auto"/>
          <w:right w:val="single" w:sz="4" w:space="4" w:color="auto"/>
        </w:pBdr>
        <w:tabs>
          <w:tab w:val="clear" w:pos="360"/>
        </w:tabs>
        <w:suppressAutoHyphens/>
        <w:ind w:left="0" w:firstLine="0"/>
        <w:rPr>
          <w:rFonts w:cs="Arial"/>
          <w:spacing w:val="-3"/>
          <w:sz w:val="20"/>
          <w:szCs w:val="20"/>
        </w:rPr>
      </w:pPr>
      <w:r w:rsidRPr="00B511C1">
        <w:rPr>
          <w:rFonts w:cs="Arial"/>
          <w:spacing w:val="-3"/>
          <w:sz w:val="20"/>
          <w:szCs w:val="20"/>
        </w:rPr>
        <w:t>How are theory practice links going to be addressed and fostered within supervision?</w:t>
      </w:r>
    </w:p>
    <w:p w:rsidR="00003102" w:rsidRDefault="00003102" w:rsidP="00003102">
      <w:pPr>
        <w:numPr>
          <w:ilvl w:val="0"/>
          <w:numId w:val="1"/>
        </w:numPr>
        <w:pBdr>
          <w:top w:val="single" w:sz="4" w:space="1" w:color="auto"/>
          <w:left w:val="single" w:sz="4" w:space="4" w:color="auto"/>
          <w:bottom w:val="single" w:sz="4" w:space="1" w:color="auto"/>
          <w:right w:val="single" w:sz="4" w:space="4" w:color="auto"/>
        </w:pBdr>
        <w:tabs>
          <w:tab w:val="clear" w:pos="360"/>
        </w:tabs>
        <w:suppressAutoHyphens/>
        <w:ind w:left="0" w:firstLine="0"/>
        <w:rPr>
          <w:rFonts w:cs="Arial"/>
          <w:spacing w:val="-3"/>
          <w:sz w:val="20"/>
          <w:szCs w:val="20"/>
        </w:rPr>
      </w:pPr>
      <w:r w:rsidRPr="00B511C1">
        <w:rPr>
          <w:rFonts w:cs="Arial"/>
          <w:spacing w:val="-3"/>
          <w:sz w:val="20"/>
          <w:szCs w:val="20"/>
        </w:rPr>
        <w:t>What methods of feedback will be used?</w:t>
      </w:r>
    </w:p>
    <w:p w:rsidR="00496493" w:rsidRPr="00B511C1" w:rsidRDefault="00496493" w:rsidP="00003102">
      <w:pPr>
        <w:numPr>
          <w:ilvl w:val="0"/>
          <w:numId w:val="1"/>
        </w:numPr>
        <w:pBdr>
          <w:top w:val="single" w:sz="4" w:space="1" w:color="auto"/>
          <w:left w:val="single" w:sz="4" w:space="4" w:color="auto"/>
          <w:bottom w:val="single" w:sz="4" w:space="1" w:color="auto"/>
          <w:right w:val="single" w:sz="4" w:space="4" w:color="auto"/>
        </w:pBdr>
        <w:tabs>
          <w:tab w:val="clear" w:pos="360"/>
        </w:tabs>
        <w:suppressAutoHyphens/>
        <w:ind w:left="0" w:firstLine="0"/>
        <w:rPr>
          <w:rFonts w:cs="Arial"/>
          <w:spacing w:val="-3"/>
          <w:sz w:val="20"/>
          <w:szCs w:val="20"/>
        </w:rPr>
      </w:pPr>
      <w:r>
        <w:rPr>
          <w:rFonts w:cs="Arial"/>
          <w:spacing w:val="-3"/>
          <w:sz w:val="20"/>
          <w:szCs w:val="20"/>
        </w:rPr>
        <w:t>How will difference and power in the supervisory relationship be addressed?</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suppressAutoHyphens/>
        <w:rPr>
          <w:rFonts w:cs="Arial"/>
          <w:spacing w:val="-3"/>
          <w:sz w:val="20"/>
          <w:szCs w:val="20"/>
        </w:rPr>
      </w:pPr>
    </w:p>
    <w:p w:rsidR="00003102" w:rsidRPr="0017167B" w:rsidRDefault="00003102" w:rsidP="00003102">
      <w:pPr>
        <w:suppressAutoHyphens/>
        <w:rPr>
          <w:rFonts w:cs="Arial"/>
          <w:spacing w:val="-3"/>
          <w:sz w:val="20"/>
          <w:szCs w:val="20"/>
        </w:rPr>
      </w:pPr>
      <w:r>
        <w:rPr>
          <w:rFonts w:cs="Arial"/>
          <w:spacing w:val="-3"/>
          <w:sz w:val="20"/>
          <w:szCs w:val="20"/>
        </w:rPr>
        <w:br w:type="page"/>
      </w:r>
      <w:r w:rsidRPr="00B511C1">
        <w:rPr>
          <w:rFonts w:cs="Arial"/>
          <w:b/>
          <w:spacing w:val="-3"/>
          <w:sz w:val="20"/>
          <w:szCs w:val="20"/>
        </w:rPr>
        <w:t>6.</w:t>
      </w:r>
      <w:r w:rsidRPr="00B511C1">
        <w:rPr>
          <w:rFonts w:cs="Arial"/>
          <w:b/>
          <w:spacing w:val="-3"/>
          <w:sz w:val="20"/>
          <w:szCs w:val="20"/>
        </w:rPr>
        <w:tab/>
        <w:t>Observation of Clinical Work</w:t>
      </w:r>
    </w:p>
    <w:p w:rsidR="00003102" w:rsidRPr="00B511C1" w:rsidRDefault="00003102" w:rsidP="00003102">
      <w:pPr>
        <w:suppressAutoHyphens/>
        <w:rPr>
          <w:rFonts w:cs="Arial"/>
          <w:bCs/>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Specify plans for mutual observation and joint assessments.</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Live observation: - The trainee must have the opportunity to observe the supervisor working clinically (minimum of 5 times) and the supervisor must observe the trainee working clinically (minimum of 5 times).  </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Video and Audio Tape: - Trainees are requested to videotape or audiotape (with the client’s consent) at least 1 clinical session whilst on placement.  It is expected that the trainee then selects and transcribes portions of the session for detailed review in supervision. </w:t>
      </w:r>
      <w:r>
        <w:rPr>
          <w:rFonts w:cs="Arial"/>
          <w:spacing w:val="-3"/>
          <w:sz w:val="20"/>
          <w:szCs w:val="20"/>
        </w:rPr>
        <w:t xml:space="preserve"> </w:t>
      </w:r>
      <w:r w:rsidR="0017167B">
        <w:rPr>
          <w:rFonts w:cs="Arial"/>
          <w:spacing w:val="-3"/>
          <w:sz w:val="20"/>
          <w:szCs w:val="20"/>
        </w:rPr>
        <w:t>This would be in addition to the 5 live observations.</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The Record of Observation (</w:t>
      </w:r>
      <w:proofErr w:type="spellStart"/>
      <w:r>
        <w:rPr>
          <w:rFonts w:cs="Arial"/>
          <w:spacing w:val="-3"/>
          <w:sz w:val="20"/>
          <w:szCs w:val="20"/>
        </w:rPr>
        <w:t>RoO</w:t>
      </w:r>
      <w:proofErr w:type="spellEnd"/>
      <w:r>
        <w:rPr>
          <w:rFonts w:cs="Arial"/>
          <w:spacing w:val="-3"/>
          <w:sz w:val="20"/>
          <w:szCs w:val="20"/>
        </w:rPr>
        <w:t>) of c</w:t>
      </w:r>
      <w:r w:rsidRPr="00B511C1">
        <w:rPr>
          <w:rFonts w:cs="Arial"/>
          <w:spacing w:val="-3"/>
          <w:sz w:val="20"/>
          <w:szCs w:val="20"/>
        </w:rPr>
        <w:t>linical work form should be completed for every observation of the trainee, direct or taped.</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Most trainees need to begin by observing their supervisors, and then moving progressively to more independent work.  It is usually helpful to move through clear phases of (a) trainee watches supervisor (b) trainee and supervisor work together (c) supervisor watches trainee.  This pattern is easier to follow when conducting assessments.</w:t>
      </w:r>
      <w:r w:rsidR="0019341E">
        <w:rPr>
          <w:rFonts w:cs="Arial"/>
          <w:spacing w:val="-3"/>
          <w:sz w:val="20"/>
          <w:szCs w:val="20"/>
        </w:rPr>
        <w:t xml:space="preserve"> </w:t>
      </w:r>
      <w:r w:rsidRPr="00B511C1">
        <w:rPr>
          <w:rFonts w:cs="Arial"/>
          <w:spacing w:val="-3"/>
          <w:sz w:val="20"/>
          <w:szCs w:val="20"/>
        </w:rPr>
        <w:t>Observation should be seen as a routine part of training, despite the fact that being observed can sometimes be experienced as uncomfortab</w:t>
      </w:r>
      <w:r w:rsidR="00A14052">
        <w:rPr>
          <w:rFonts w:cs="Arial"/>
          <w:spacing w:val="-3"/>
          <w:sz w:val="20"/>
          <w:szCs w:val="20"/>
        </w:rPr>
        <w:t>le by trainees and supervisors.</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Default="00003102" w:rsidP="00003102">
      <w:pPr>
        <w:jc w:val="both"/>
        <w:rPr>
          <w:rFonts w:cs="Arial"/>
          <w:sz w:val="20"/>
          <w:szCs w:val="20"/>
        </w:rPr>
      </w:pPr>
    </w:p>
    <w:p w:rsidR="00003102" w:rsidRPr="00B511C1" w:rsidRDefault="00003102" w:rsidP="00003102">
      <w:pPr>
        <w:jc w:val="both"/>
        <w:rPr>
          <w:rFonts w:cs="Arial"/>
          <w:sz w:val="20"/>
          <w:szCs w:val="20"/>
        </w:rPr>
      </w:pPr>
    </w:p>
    <w:p w:rsidR="00003102" w:rsidRPr="00B511C1" w:rsidRDefault="00003102" w:rsidP="00003102">
      <w:pPr>
        <w:suppressAutoHyphens/>
        <w:rPr>
          <w:rFonts w:cs="Arial"/>
          <w:b/>
          <w:spacing w:val="-3"/>
          <w:sz w:val="20"/>
          <w:szCs w:val="20"/>
        </w:rPr>
      </w:pPr>
      <w:r>
        <w:rPr>
          <w:rFonts w:cs="Arial"/>
          <w:b/>
          <w:spacing w:val="-3"/>
          <w:sz w:val="20"/>
          <w:szCs w:val="20"/>
        </w:rPr>
        <w:t>7.</w:t>
      </w:r>
      <w:r>
        <w:rPr>
          <w:rFonts w:cs="Arial"/>
          <w:b/>
          <w:spacing w:val="-3"/>
          <w:sz w:val="20"/>
          <w:szCs w:val="20"/>
        </w:rPr>
        <w:tab/>
        <w:t xml:space="preserve">Clinical </w:t>
      </w:r>
      <w:r w:rsidRPr="00B511C1">
        <w:rPr>
          <w:rFonts w:cs="Arial"/>
          <w:b/>
          <w:spacing w:val="-3"/>
          <w:sz w:val="20"/>
          <w:szCs w:val="20"/>
        </w:rPr>
        <w:t>work</w:t>
      </w:r>
    </w:p>
    <w:p w:rsidR="00003102" w:rsidRPr="00B511C1" w:rsidRDefault="00003102" w:rsidP="00003102">
      <w:pPr>
        <w:suppressAutoHyphens/>
        <w:rPr>
          <w:rFonts w:cs="Arial"/>
          <w:bCs/>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As a general guideline t</w:t>
      </w:r>
      <w:r w:rsidR="00C01428">
        <w:rPr>
          <w:rFonts w:cs="Arial"/>
          <w:spacing w:val="-3"/>
          <w:sz w:val="20"/>
          <w:szCs w:val="20"/>
        </w:rPr>
        <w:t>rainees usually carry around 6-8</w:t>
      </w:r>
      <w:r w:rsidRPr="00B511C1">
        <w:rPr>
          <w:rFonts w:cs="Arial"/>
          <w:spacing w:val="-3"/>
          <w:sz w:val="20"/>
          <w:szCs w:val="20"/>
        </w:rPr>
        <w:t xml:space="preserve"> ongoing substantive pieces of clinical work at any one time.  </w:t>
      </w:r>
      <w:r w:rsidR="0019341E">
        <w:rPr>
          <w:rFonts w:cs="Arial"/>
          <w:spacing w:val="-3"/>
          <w:sz w:val="20"/>
          <w:szCs w:val="20"/>
        </w:rPr>
        <w:t xml:space="preserve">This is not the number of cases as some clients may not be seen every week and so the number of cases may be higher. Running a group can be considered as 1.5 or 2 pieces of work, depending on how involved the trainee is in the design, set up, and administration of the group. </w:t>
      </w:r>
      <w:r w:rsidRPr="00B511C1">
        <w:rPr>
          <w:rFonts w:cs="Arial"/>
          <w:spacing w:val="-3"/>
          <w:sz w:val="20"/>
          <w:szCs w:val="20"/>
        </w:rPr>
        <w:t>Trainees should usually be seeing clients within the first few weeks and shou</w:t>
      </w:r>
      <w:r>
        <w:rPr>
          <w:rFonts w:cs="Arial"/>
          <w:spacing w:val="-3"/>
          <w:sz w:val="20"/>
          <w:szCs w:val="20"/>
        </w:rPr>
        <w:t>ld be building up to a full work</w:t>
      </w:r>
      <w:r w:rsidRPr="00B511C1">
        <w:rPr>
          <w:rFonts w:cs="Arial"/>
          <w:spacing w:val="-3"/>
          <w:sz w:val="20"/>
          <w:szCs w:val="20"/>
        </w:rPr>
        <w:t>load and range of clinical ac</w:t>
      </w:r>
      <w:r>
        <w:rPr>
          <w:rFonts w:cs="Arial"/>
          <w:spacing w:val="-3"/>
          <w:sz w:val="20"/>
          <w:szCs w:val="20"/>
        </w:rPr>
        <w:t>tivities in the first 6 weeks.</w:t>
      </w: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While it is important that trainees see a reasonable number of </w:t>
      </w:r>
      <w:r>
        <w:rPr>
          <w:rFonts w:cs="Arial"/>
          <w:spacing w:val="-3"/>
          <w:sz w:val="20"/>
          <w:szCs w:val="20"/>
        </w:rPr>
        <w:t>persons/contacts</w:t>
      </w:r>
      <w:r w:rsidRPr="00B511C1">
        <w:rPr>
          <w:rFonts w:cs="Arial"/>
          <w:spacing w:val="-3"/>
          <w:sz w:val="20"/>
          <w:szCs w:val="20"/>
        </w:rPr>
        <w:t xml:space="preserve"> for direct work, some of these ‘pieces’ of work could be indirect with staff or carers</w:t>
      </w:r>
      <w:r w:rsidR="0019341E">
        <w:rPr>
          <w:rFonts w:cs="Arial"/>
          <w:spacing w:val="-3"/>
          <w:sz w:val="20"/>
          <w:szCs w:val="20"/>
        </w:rPr>
        <w:t>,</w:t>
      </w:r>
      <w:r w:rsidRPr="00B511C1">
        <w:rPr>
          <w:rFonts w:cs="Arial"/>
          <w:spacing w:val="-3"/>
          <w:sz w:val="20"/>
          <w:szCs w:val="20"/>
        </w:rPr>
        <w:t xml:space="preserve"> or service </w:t>
      </w:r>
      <w:r w:rsidR="0019341E">
        <w:rPr>
          <w:rFonts w:cs="Arial"/>
          <w:spacing w:val="-3"/>
          <w:sz w:val="20"/>
          <w:szCs w:val="20"/>
        </w:rPr>
        <w:t xml:space="preserve">development or service </w:t>
      </w:r>
      <w:r w:rsidRPr="00B511C1">
        <w:rPr>
          <w:rFonts w:cs="Arial"/>
          <w:spacing w:val="-3"/>
          <w:sz w:val="20"/>
          <w:szCs w:val="20"/>
        </w:rPr>
        <w:t xml:space="preserve">related research.  </w:t>
      </w:r>
      <w:r w:rsidR="0019341E">
        <w:rPr>
          <w:rFonts w:cs="Arial"/>
          <w:spacing w:val="-3"/>
          <w:sz w:val="20"/>
          <w:szCs w:val="20"/>
        </w:rPr>
        <w:t xml:space="preserve">The service related research project in Year 1 is not counted as one of these pieces of work. </w:t>
      </w:r>
      <w:r w:rsidRPr="00B511C1">
        <w:rPr>
          <w:rFonts w:cs="Arial"/>
          <w:spacing w:val="-3"/>
          <w:sz w:val="20"/>
          <w:szCs w:val="20"/>
        </w:rPr>
        <w:t xml:space="preserve">It is very desirable that at least one </w:t>
      </w:r>
      <w:r>
        <w:rPr>
          <w:rFonts w:cs="Arial"/>
          <w:spacing w:val="-3"/>
          <w:sz w:val="20"/>
          <w:szCs w:val="20"/>
        </w:rPr>
        <w:t xml:space="preserve">piece of clinical work </w:t>
      </w:r>
      <w:r w:rsidRPr="00B511C1">
        <w:rPr>
          <w:rFonts w:cs="Arial"/>
          <w:spacing w:val="-3"/>
          <w:sz w:val="20"/>
          <w:szCs w:val="20"/>
        </w:rPr>
        <w:t xml:space="preserve">is </w:t>
      </w:r>
      <w:r w:rsidR="0019341E">
        <w:rPr>
          <w:rFonts w:cs="Arial"/>
          <w:spacing w:val="-3"/>
          <w:sz w:val="20"/>
          <w:szCs w:val="20"/>
        </w:rPr>
        <w:t>undertaken</w:t>
      </w:r>
      <w:r w:rsidRPr="00B511C1">
        <w:rPr>
          <w:rFonts w:cs="Arial"/>
          <w:spacing w:val="-3"/>
          <w:sz w:val="20"/>
          <w:szCs w:val="20"/>
        </w:rPr>
        <w:t xml:space="preserve"> independently by the trainee from the assessment through to termination.</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E</w:t>
      </w:r>
      <w:r w:rsidRPr="00B511C1">
        <w:rPr>
          <w:rFonts w:cs="Arial"/>
          <w:spacing w:val="-3"/>
          <w:sz w:val="20"/>
          <w:szCs w:val="20"/>
        </w:rPr>
        <w:t xml:space="preserve">nsure </w:t>
      </w:r>
      <w:r>
        <w:rPr>
          <w:rFonts w:cs="Arial"/>
          <w:spacing w:val="-3"/>
          <w:sz w:val="20"/>
          <w:szCs w:val="20"/>
        </w:rPr>
        <w:t xml:space="preserve">that </w:t>
      </w:r>
      <w:r w:rsidRPr="00B511C1">
        <w:rPr>
          <w:rFonts w:cs="Arial"/>
          <w:spacing w:val="-3"/>
          <w:sz w:val="20"/>
          <w:szCs w:val="20"/>
        </w:rPr>
        <w:t>a range of clients are seen (</w:t>
      </w:r>
      <w:r>
        <w:rPr>
          <w:rFonts w:cs="Arial"/>
          <w:spacing w:val="-3"/>
          <w:sz w:val="20"/>
          <w:szCs w:val="20"/>
        </w:rPr>
        <w:t xml:space="preserve">e.g., by </w:t>
      </w:r>
      <w:r w:rsidRPr="00B511C1">
        <w:rPr>
          <w:rFonts w:cs="Arial"/>
          <w:spacing w:val="-3"/>
          <w:sz w:val="20"/>
          <w:szCs w:val="20"/>
        </w:rPr>
        <w:t xml:space="preserve">ethnicity, age, gender, </w:t>
      </w:r>
      <w:r w:rsidR="00062535">
        <w:rPr>
          <w:rFonts w:cs="Arial"/>
          <w:spacing w:val="-3"/>
          <w:sz w:val="20"/>
          <w:szCs w:val="20"/>
        </w:rPr>
        <w:t xml:space="preserve">sexuality, </w:t>
      </w:r>
      <w:r w:rsidRPr="00B511C1">
        <w:rPr>
          <w:rFonts w:cs="Arial"/>
          <w:spacing w:val="-3"/>
          <w:sz w:val="20"/>
          <w:szCs w:val="20"/>
        </w:rPr>
        <w:t>social context, presenting difficulties).</w:t>
      </w:r>
      <w:r w:rsidR="00062535">
        <w:rPr>
          <w:rFonts w:cs="Arial"/>
          <w:spacing w:val="-3"/>
          <w:sz w:val="20"/>
          <w:szCs w:val="20"/>
        </w:rPr>
        <w:t xml:space="preserve"> </w:t>
      </w:r>
      <w:r w:rsidR="00062535" w:rsidRPr="00B511C1">
        <w:rPr>
          <w:rFonts w:cs="Arial"/>
          <w:spacing w:val="-3"/>
          <w:sz w:val="20"/>
          <w:szCs w:val="20"/>
        </w:rPr>
        <w:t>Will the trainee need to work with an interpreter?</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suppressAutoHyphens/>
        <w:rPr>
          <w:rFonts w:cs="Arial"/>
          <w:spacing w:val="-3"/>
          <w:sz w:val="20"/>
          <w:szCs w:val="20"/>
        </w:rPr>
      </w:pPr>
    </w:p>
    <w:p w:rsidR="00003102" w:rsidRPr="00B511C1" w:rsidRDefault="00003102" w:rsidP="00003102">
      <w:pPr>
        <w:suppressAutoHyphens/>
        <w:rPr>
          <w:rFonts w:cs="Arial"/>
          <w:spacing w:val="-3"/>
          <w:sz w:val="20"/>
          <w:szCs w:val="20"/>
        </w:rPr>
      </w:pPr>
    </w:p>
    <w:p w:rsidR="00003102" w:rsidRPr="00B511C1" w:rsidRDefault="0019341E" w:rsidP="00003102">
      <w:pPr>
        <w:suppressAutoHyphens/>
        <w:rPr>
          <w:rFonts w:cs="Arial"/>
          <w:b/>
          <w:spacing w:val="-3"/>
          <w:sz w:val="20"/>
          <w:szCs w:val="20"/>
        </w:rPr>
      </w:pPr>
      <w:r>
        <w:rPr>
          <w:rFonts w:cs="Arial"/>
          <w:b/>
          <w:spacing w:val="-3"/>
          <w:sz w:val="20"/>
          <w:szCs w:val="20"/>
        </w:rPr>
        <w:t>8.</w:t>
      </w:r>
      <w:r>
        <w:rPr>
          <w:rFonts w:cs="Arial"/>
          <w:b/>
          <w:spacing w:val="-3"/>
          <w:sz w:val="20"/>
          <w:szCs w:val="20"/>
        </w:rPr>
        <w:tab/>
        <w:t xml:space="preserve">Indirect Clinical Work, Leadership, </w:t>
      </w:r>
      <w:r w:rsidR="00003102" w:rsidRPr="00B511C1">
        <w:rPr>
          <w:rFonts w:cs="Arial"/>
          <w:b/>
          <w:spacing w:val="-3"/>
          <w:sz w:val="20"/>
          <w:szCs w:val="20"/>
        </w:rPr>
        <w:t>and Inter Professional Working</w:t>
      </w:r>
    </w:p>
    <w:p w:rsidR="00003102" w:rsidRPr="00B511C1" w:rsidRDefault="00003102" w:rsidP="00003102">
      <w:pPr>
        <w:suppressAutoHyphens/>
        <w:rPr>
          <w:rFonts w:cs="Arial"/>
          <w:bCs/>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Is there any work with </w:t>
      </w:r>
      <w:r w:rsidR="0019341E">
        <w:rPr>
          <w:rFonts w:cs="Arial"/>
          <w:spacing w:val="-3"/>
          <w:sz w:val="20"/>
          <w:szCs w:val="20"/>
        </w:rPr>
        <w:t xml:space="preserve">service-users/carers </w:t>
      </w:r>
      <w:r w:rsidRPr="00B511C1">
        <w:rPr>
          <w:rFonts w:cs="Arial"/>
          <w:spacing w:val="-3"/>
          <w:sz w:val="20"/>
          <w:szCs w:val="20"/>
        </w:rPr>
        <w:t>planned?</w:t>
      </w:r>
      <w:r w:rsidR="0019341E">
        <w:rPr>
          <w:rFonts w:cs="Arial"/>
          <w:spacing w:val="-3"/>
          <w:sz w:val="20"/>
          <w:szCs w:val="20"/>
        </w:rPr>
        <w:t xml:space="preserve"> Trainees should at least familiarise themselves with local initiatives for service-user involvement and contribute to such initiatives if possible.</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Will</w:t>
      </w:r>
      <w:r w:rsidR="0019341E">
        <w:rPr>
          <w:rFonts w:cs="Arial"/>
          <w:spacing w:val="-3"/>
          <w:sz w:val="20"/>
          <w:szCs w:val="20"/>
        </w:rPr>
        <w:t xml:space="preserve"> the trainee be able to observe/</w:t>
      </w:r>
      <w:r w:rsidRPr="00B511C1">
        <w:rPr>
          <w:rFonts w:cs="Arial"/>
          <w:spacing w:val="-3"/>
          <w:sz w:val="20"/>
          <w:szCs w:val="20"/>
        </w:rPr>
        <w:t>carry out any consultation work?</w:t>
      </w:r>
      <w:r w:rsidR="0019341E">
        <w:rPr>
          <w:rFonts w:cs="Arial"/>
          <w:spacing w:val="-3"/>
          <w:sz w:val="20"/>
          <w:szCs w:val="20"/>
        </w:rPr>
        <w:t xml:space="preserve"> </w:t>
      </w:r>
      <w:r w:rsidRPr="00B511C1">
        <w:rPr>
          <w:rFonts w:cs="Arial"/>
          <w:spacing w:val="-3"/>
          <w:sz w:val="20"/>
          <w:szCs w:val="20"/>
        </w:rPr>
        <w:t>Trainees should gain experience of work with other professionals.</w:t>
      </w:r>
    </w:p>
    <w:p w:rsidR="0019341E" w:rsidRDefault="0019341E"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19341E" w:rsidRDefault="0019341E"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Outline opportunities for developing leadership and service development competencies appropriate to the service context and stage of training.</w:t>
      </w:r>
    </w:p>
    <w:p w:rsidR="000E4FAB" w:rsidRDefault="000E4FAB"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E4FAB" w:rsidRPr="00B511C1" w:rsidRDefault="003F231F"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Inter</w:t>
      </w:r>
      <w:r w:rsidR="0017167B">
        <w:rPr>
          <w:rFonts w:cs="Arial"/>
          <w:spacing w:val="-3"/>
          <w:sz w:val="20"/>
          <w:szCs w:val="20"/>
        </w:rPr>
        <w:t>-</w:t>
      </w:r>
      <w:r>
        <w:rPr>
          <w:rFonts w:cs="Arial"/>
          <w:spacing w:val="-3"/>
          <w:sz w:val="20"/>
          <w:szCs w:val="20"/>
        </w:rPr>
        <w:t xml:space="preserve">professional learning - </w:t>
      </w:r>
      <w:r w:rsidR="000E4FAB">
        <w:rPr>
          <w:rFonts w:cs="Arial"/>
          <w:spacing w:val="-3"/>
          <w:sz w:val="20"/>
          <w:szCs w:val="20"/>
        </w:rPr>
        <w:t>What opportunities are available for trainees to learn with trainees from other professions? And to take part in case presentation or academic meetings with other professionals?</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suppressAutoHyphens/>
        <w:rPr>
          <w:rFonts w:cs="Arial"/>
          <w:spacing w:val="-3"/>
          <w:sz w:val="20"/>
          <w:szCs w:val="20"/>
        </w:rPr>
      </w:pPr>
    </w:p>
    <w:p w:rsidR="00003102" w:rsidRPr="00B511C1" w:rsidRDefault="00003102" w:rsidP="00003102">
      <w:pPr>
        <w:suppressAutoHyphens/>
        <w:rPr>
          <w:rFonts w:cs="Arial"/>
          <w:b/>
          <w:spacing w:val="-3"/>
          <w:sz w:val="20"/>
          <w:szCs w:val="20"/>
        </w:rPr>
      </w:pPr>
      <w:r w:rsidRPr="00B511C1">
        <w:rPr>
          <w:rFonts w:cs="Arial"/>
          <w:b/>
          <w:spacing w:val="-3"/>
          <w:sz w:val="20"/>
          <w:szCs w:val="20"/>
        </w:rPr>
        <w:t>9.</w:t>
      </w:r>
      <w:r w:rsidRPr="00B511C1">
        <w:rPr>
          <w:rFonts w:cs="Arial"/>
          <w:b/>
          <w:spacing w:val="-3"/>
          <w:sz w:val="20"/>
          <w:szCs w:val="20"/>
        </w:rPr>
        <w:tab/>
        <w:t>Regular meetings</w:t>
      </w:r>
    </w:p>
    <w:p w:rsidR="00003102" w:rsidRDefault="00003102" w:rsidP="00003102">
      <w:pP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To include allocation meetings, team meetings, department meetings.</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tabs>
          <w:tab w:val="left" w:pos="-720"/>
        </w:tabs>
        <w:suppressAutoHyphens/>
        <w:rPr>
          <w:rFonts w:cs="Arial"/>
          <w:spacing w:val="-3"/>
          <w:sz w:val="20"/>
          <w:szCs w:val="20"/>
        </w:rPr>
      </w:pPr>
      <w:r>
        <w:rPr>
          <w:rFonts w:cs="Arial"/>
          <w:spacing w:val="-3"/>
          <w:sz w:val="20"/>
          <w:szCs w:val="20"/>
        </w:rPr>
        <w:t>S</w:t>
      </w:r>
      <w:r w:rsidRPr="00B511C1">
        <w:rPr>
          <w:rFonts w:cs="Arial"/>
          <w:spacing w:val="-3"/>
          <w:sz w:val="20"/>
          <w:szCs w:val="20"/>
        </w:rPr>
        <w:t>pecify how frequently th</w:t>
      </w:r>
      <w:r>
        <w:rPr>
          <w:rFonts w:cs="Arial"/>
          <w:spacing w:val="-3"/>
          <w:sz w:val="20"/>
          <w:szCs w:val="20"/>
        </w:rPr>
        <w:t>e trainee is expected to attend, and their role in the meeting.</w:t>
      </w:r>
    </w:p>
    <w:p w:rsidR="00003102" w:rsidRPr="00B511C1" w:rsidRDefault="00003102" w:rsidP="00003102">
      <w:pPr>
        <w:suppressAutoHyphens/>
        <w:rPr>
          <w:rFonts w:cs="Arial"/>
          <w:spacing w:val="-3"/>
          <w:sz w:val="20"/>
          <w:szCs w:val="20"/>
        </w:rPr>
      </w:pPr>
    </w:p>
    <w:p w:rsidR="00062535" w:rsidRDefault="00062535" w:rsidP="00003102">
      <w:pPr>
        <w:suppressAutoHyphens/>
        <w:rPr>
          <w:rFonts w:cs="Arial"/>
          <w:spacing w:val="-3"/>
          <w:sz w:val="20"/>
          <w:szCs w:val="20"/>
        </w:rPr>
      </w:pPr>
    </w:p>
    <w:p w:rsidR="00003102" w:rsidRPr="00062535" w:rsidRDefault="00003102" w:rsidP="00003102">
      <w:pPr>
        <w:suppressAutoHyphens/>
        <w:rPr>
          <w:rFonts w:cs="Arial"/>
          <w:spacing w:val="-3"/>
          <w:sz w:val="20"/>
          <w:szCs w:val="20"/>
        </w:rPr>
      </w:pPr>
      <w:r w:rsidRPr="00B511C1">
        <w:rPr>
          <w:rFonts w:cs="Arial"/>
          <w:b/>
          <w:spacing w:val="-3"/>
          <w:sz w:val="20"/>
          <w:szCs w:val="20"/>
        </w:rPr>
        <w:t>10.</w:t>
      </w:r>
      <w:r w:rsidRPr="00B511C1">
        <w:rPr>
          <w:rFonts w:cs="Arial"/>
          <w:spacing w:val="-3"/>
          <w:sz w:val="20"/>
          <w:szCs w:val="20"/>
        </w:rPr>
        <w:tab/>
      </w:r>
      <w:r w:rsidRPr="00B511C1">
        <w:rPr>
          <w:rFonts w:cs="Arial"/>
          <w:b/>
          <w:spacing w:val="-3"/>
          <w:sz w:val="20"/>
          <w:szCs w:val="20"/>
        </w:rPr>
        <w:t>Assessment</w:t>
      </w:r>
    </w:p>
    <w:p w:rsidR="00003102" w:rsidRPr="00B511C1" w:rsidRDefault="00003102" w:rsidP="00003102">
      <w:pPr>
        <w:suppressAutoHyphens/>
        <w:rPr>
          <w:rFonts w:cs="Arial"/>
          <w:bCs/>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What formal psychological models will be used to inform the assessment process?</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Specify what experience the trainee will gain in psychometric assessment.</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What policies/legislation/clinical skills does the trainee need to be familiar with/competent in with respect to risk assessment?</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suppressAutoHyphens/>
        <w:rPr>
          <w:rFonts w:cs="Arial"/>
          <w:spacing w:val="-3"/>
          <w:sz w:val="20"/>
          <w:szCs w:val="20"/>
        </w:rPr>
      </w:pPr>
    </w:p>
    <w:p w:rsidR="00003102" w:rsidRPr="00B511C1" w:rsidRDefault="00003102" w:rsidP="00003102">
      <w:pPr>
        <w:suppressAutoHyphens/>
        <w:rPr>
          <w:rFonts w:cs="Arial"/>
          <w:spacing w:val="-3"/>
          <w:sz w:val="20"/>
          <w:szCs w:val="20"/>
        </w:rPr>
      </w:pPr>
    </w:p>
    <w:p w:rsidR="00003102" w:rsidRPr="00B511C1" w:rsidRDefault="00003102" w:rsidP="00003102">
      <w:pPr>
        <w:suppressAutoHyphens/>
        <w:rPr>
          <w:rFonts w:cs="Arial"/>
          <w:b/>
          <w:spacing w:val="-3"/>
          <w:sz w:val="20"/>
          <w:szCs w:val="20"/>
        </w:rPr>
      </w:pPr>
      <w:r w:rsidRPr="00B511C1">
        <w:rPr>
          <w:rFonts w:cs="Arial"/>
          <w:b/>
          <w:spacing w:val="-3"/>
          <w:sz w:val="20"/>
          <w:szCs w:val="20"/>
        </w:rPr>
        <w:t>11.</w:t>
      </w:r>
      <w:r w:rsidRPr="00B511C1">
        <w:rPr>
          <w:rFonts w:cs="Arial"/>
          <w:b/>
          <w:spacing w:val="-3"/>
          <w:sz w:val="20"/>
          <w:szCs w:val="20"/>
        </w:rPr>
        <w:tab/>
        <w:t>Formulation</w:t>
      </w:r>
    </w:p>
    <w:p w:rsidR="00003102" w:rsidRDefault="00003102" w:rsidP="00003102">
      <w:pP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The trainee should demonstrate skills in using formulations in the following areas:</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 xml:space="preserve">  </w:t>
      </w:r>
      <w:r w:rsidRPr="00B511C1">
        <w:rPr>
          <w:rFonts w:cs="Arial"/>
          <w:spacing w:val="-3"/>
          <w:sz w:val="20"/>
          <w:szCs w:val="20"/>
        </w:rPr>
        <w:t>with clients to facilitate their understanding of their experience,</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 xml:space="preserve">  </w:t>
      </w:r>
      <w:r w:rsidRPr="00B511C1">
        <w:rPr>
          <w:rFonts w:cs="Arial"/>
          <w:spacing w:val="-3"/>
          <w:sz w:val="20"/>
          <w:szCs w:val="20"/>
        </w:rPr>
        <w:t>to plan appropriate interventions that takes the client’s perspective into account,</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 xml:space="preserve">  </w:t>
      </w:r>
      <w:r w:rsidRPr="00B511C1">
        <w:rPr>
          <w:rFonts w:cs="Arial"/>
          <w:spacing w:val="-3"/>
          <w:sz w:val="20"/>
          <w:szCs w:val="20"/>
        </w:rPr>
        <w:t>to assist multi-professional communication and the understanding of clients and their care,</w:t>
      </w:r>
      <w:r>
        <w:rPr>
          <w:rFonts w:cs="Arial"/>
          <w:spacing w:val="-3"/>
          <w:sz w:val="20"/>
          <w:szCs w:val="20"/>
        </w:rPr>
        <w:t xml:space="preserve"> and</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 xml:space="preserve">  </w:t>
      </w:r>
      <w:r w:rsidRPr="00B511C1">
        <w:rPr>
          <w:rFonts w:cs="Arial"/>
          <w:spacing w:val="-3"/>
          <w:sz w:val="20"/>
          <w:szCs w:val="20"/>
        </w:rPr>
        <w:t>revising formulations in the light of ongoing intervention and re-formulating when necessary.</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Trainee and supervisor should consider how the development of formulation skills will be monitored and assessed on placement.  The preparation of short formulations by the trainee prior to supervision can be very helpful.</w:t>
      </w: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suppressAutoHyphens/>
        <w:rPr>
          <w:rFonts w:cs="Arial"/>
          <w:spacing w:val="-3"/>
          <w:sz w:val="20"/>
          <w:szCs w:val="20"/>
        </w:rPr>
      </w:pPr>
    </w:p>
    <w:p w:rsidR="00003102" w:rsidRPr="00B511C1" w:rsidRDefault="00003102" w:rsidP="00003102">
      <w:pPr>
        <w:suppressAutoHyphens/>
        <w:rPr>
          <w:rFonts w:cs="Arial"/>
          <w:spacing w:val="-3"/>
          <w:sz w:val="20"/>
          <w:szCs w:val="20"/>
        </w:rPr>
      </w:pPr>
    </w:p>
    <w:p w:rsidR="00003102" w:rsidRPr="00B511C1" w:rsidRDefault="00003102" w:rsidP="00003102">
      <w:pPr>
        <w:suppressAutoHyphens/>
        <w:rPr>
          <w:rFonts w:cs="Arial"/>
          <w:b/>
          <w:spacing w:val="-3"/>
          <w:sz w:val="20"/>
          <w:szCs w:val="20"/>
        </w:rPr>
      </w:pPr>
      <w:r>
        <w:rPr>
          <w:rFonts w:cs="Arial"/>
          <w:b/>
          <w:spacing w:val="-3"/>
          <w:sz w:val="20"/>
          <w:szCs w:val="20"/>
        </w:rPr>
        <w:t>12.</w:t>
      </w:r>
      <w:r>
        <w:rPr>
          <w:rFonts w:cs="Arial"/>
          <w:b/>
          <w:spacing w:val="-3"/>
          <w:sz w:val="20"/>
          <w:szCs w:val="20"/>
        </w:rPr>
        <w:tab/>
        <w:t xml:space="preserve">Direct Clinical </w:t>
      </w:r>
      <w:r w:rsidRPr="00B511C1">
        <w:rPr>
          <w:rFonts w:cs="Arial"/>
          <w:b/>
          <w:spacing w:val="-3"/>
          <w:sz w:val="20"/>
          <w:szCs w:val="20"/>
        </w:rPr>
        <w:t>Interventions and Approaches to Therapy</w:t>
      </w:r>
    </w:p>
    <w:p w:rsidR="00003102" w:rsidRDefault="00003102" w:rsidP="00003102">
      <w:pP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What formal psychological models of therapy are likely to be used on placement?</w:t>
      </w:r>
      <w:r w:rsidR="00062535">
        <w:rPr>
          <w:rFonts w:cs="Arial"/>
          <w:spacing w:val="-3"/>
          <w:sz w:val="20"/>
          <w:szCs w:val="20"/>
        </w:rPr>
        <w:t xml:space="preserve"> </w:t>
      </w:r>
      <w:r w:rsidRPr="00B511C1">
        <w:rPr>
          <w:rFonts w:cs="Arial"/>
          <w:spacing w:val="-3"/>
          <w:sz w:val="20"/>
          <w:szCs w:val="20"/>
        </w:rPr>
        <w:t>What approaches to therapy will the trainee be exposed to?</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Is service delivery organised around any specific models of intervention?</w:t>
      </w: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suppressAutoHyphens/>
        <w:rPr>
          <w:rFonts w:cs="Arial"/>
          <w:spacing w:val="-3"/>
          <w:sz w:val="20"/>
          <w:szCs w:val="20"/>
        </w:rPr>
      </w:pPr>
    </w:p>
    <w:p w:rsidR="00003102" w:rsidRPr="00B511C1" w:rsidRDefault="00003102" w:rsidP="00003102">
      <w:pPr>
        <w:suppressAutoHyphens/>
        <w:rPr>
          <w:rFonts w:cs="Arial"/>
          <w:spacing w:val="-3"/>
          <w:sz w:val="20"/>
          <w:szCs w:val="20"/>
        </w:rPr>
      </w:pPr>
    </w:p>
    <w:p w:rsidR="00003102" w:rsidRPr="00B511C1" w:rsidRDefault="00003102" w:rsidP="00003102">
      <w:pPr>
        <w:suppressAutoHyphens/>
        <w:rPr>
          <w:rFonts w:cs="Arial"/>
          <w:b/>
          <w:spacing w:val="-3"/>
          <w:sz w:val="20"/>
          <w:szCs w:val="20"/>
        </w:rPr>
      </w:pPr>
      <w:r w:rsidRPr="00B511C1">
        <w:rPr>
          <w:rFonts w:cs="Arial"/>
          <w:b/>
          <w:spacing w:val="-3"/>
          <w:sz w:val="20"/>
          <w:szCs w:val="20"/>
        </w:rPr>
        <w:t>13.</w:t>
      </w:r>
      <w:r w:rsidRPr="00B511C1">
        <w:rPr>
          <w:rFonts w:cs="Arial"/>
          <w:b/>
          <w:spacing w:val="-3"/>
          <w:sz w:val="20"/>
          <w:szCs w:val="20"/>
        </w:rPr>
        <w:tab/>
        <w:t>Outcome and Evaluation</w:t>
      </w:r>
    </w:p>
    <w:p w:rsidR="00003102" w:rsidRDefault="00003102" w:rsidP="00003102">
      <w:pP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What outcome measures will the trainee become familiarised with?</w:t>
      </w:r>
      <w:r w:rsidR="00062535">
        <w:rPr>
          <w:rFonts w:cs="Arial"/>
          <w:spacing w:val="-3"/>
          <w:sz w:val="20"/>
          <w:szCs w:val="20"/>
        </w:rPr>
        <w:t xml:space="preserve"> </w:t>
      </w:r>
      <w:r w:rsidRPr="00B511C1">
        <w:rPr>
          <w:rFonts w:cs="Arial"/>
          <w:spacing w:val="-3"/>
          <w:sz w:val="20"/>
          <w:szCs w:val="20"/>
        </w:rPr>
        <w:t>Will the trainee gain any experience in service evaluation?</w:t>
      </w:r>
    </w:p>
    <w:p w:rsidR="00F77B61" w:rsidRDefault="00F77B61"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F77B61" w:rsidRDefault="00F77B61"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What methods will be used to gather</w:t>
      </w:r>
      <w:r w:rsidR="00A14052">
        <w:rPr>
          <w:rFonts w:cs="Arial"/>
          <w:spacing w:val="-3"/>
          <w:sz w:val="20"/>
          <w:szCs w:val="20"/>
        </w:rPr>
        <w:t xml:space="preserve"> client feedback on the trainee’s</w:t>
      </w:r>
      <w:bookmarkStart w:id="0" w:name="_GoBack"/>
      <w:bookmarkEnd w:id="0"/>
      <w:r>
        <w:rPr>
          <w:rFonts w:cs="Arial"/>
          <w:spacing w:val="-3"/>
          <w:sz w:val="20"/>
          <w:szCs w:val="20"/>
        </w:rPr>
        <w:t xml:space="preserve"> work? Trainees should make use of the</w:t>
      </w:r>
      <w:r w:rsidR="00313678">
        <w:rPr>
          <w:rFonts w:cs="Arial"/>
          <w:spacing w:val="-3"/>
          <w:sz w:val="20"/>
          <w:szCs w:val="20"/>
        </w:rPr>
        <w:t xml:space="preserve"> UEL</w:t>
      </w:r>
      <w:r>
        <w:rPr>
          <w:rFonts w:cs="Arial"/>
          <w:spacing w:val="-3"/>
          <w:sz w:val="20"/>
          <w:szCs w:val="20"/>
        </w:rPr>
        <w:t xml:space="preserve"> service-user feedback form (or the service’</w:t>
      </w:r>
      <w:r w:rsidR="00313678">
        <w:rPr>
          <w:rFonts w:cs="Arial"/>
          <w:spacing w:val="-3"/>
          <w:sz w:val="20"/>
          <w:szCs w:val="20"/>
        </w:rPr>
        <w:t>s own feedback form). At least two feedback forms</w:t>
      </w:r>
      <w:r w:rsidR="00313678" w:rsidRPr="00313678">
        <w:rPr>
          <w:rFonts w:cs="Arial"/>
          <w:spacing w:val="-3"/>
          <w:sz w:val="20"/>
          <w:szCs w:val="20"/>
        </w:rPr>
        <w:t xml:space="preserve"> should be completed for each 6 month placement. At least one must be completed by the MPR </w:t>
      </w:r>
      <w:r w:rsidR="00313678">
        <w:rPr>
          <w:rFonts w:cs="Arial"/>
          <w:spacing w:val="-3"/>
          <w:sz w:val="20"/>
          <w:szCs w:val="20"/>
        </w:rPr>
        <w:t>and at least one more by the EPA</w:t>
      </w:r>
      <w:r w:rsidR="00313678" w:rsidRPr="00313678">
        <w:rPr>
          <w:rFonts w:cs="Arial"/>
          <w:spacing w:val="-3"/>
          <w:sz w:val="20"/>
          <w:szCs w:val="20"/>
        </w:rPr>
        <w:t>.</w:t>
      </w: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62535" w:rsidRDefault="00062535" w:rsidP="00003102">
      <w:pPr>
        <w:suppressAutoHyphens/>
        <w:rPr>
          <w:rFonts w:cs="Arial"/>
          <w:spacing w:val="-3"/>
          <w:sz w:val="20"/>
          <w:szCs w:val="20"/>
        </w:rPr>
      </w:pPr>
    </w:p>
    <w:p w:rsidR="00313678" w:rsidRDefault="00313678" w:rsidP="00003102">
      <w:pPr>
        <w:suppressAutoHyphens/>
        <w:rPr>
          <w:rFonts w:cs="Arial"/>
          <w:spacing w:val="-3"/>
          <w:sz w:val="20"/>
          <w:szCs w:val="20"/>
        </w:rPr>
      </w:pPr>
    </w:p>
    <w:p w:rsidR="00313678" w:rsidRDefault="00313678" w:rsidP="00003102">
      <w:pPr>
        <w:suppressAutoHyphens/>
        <w:rPr>
          <w:rFonts w:cs="Arial"/>
          <w:spacing w:val="-3"/>
          <w:sz w:val="20"/>
          <w:szCs w:val="20"/>
        </w:rPr>
      </w:pPr>
    </w:p>
    <w:p w:rsidR="00313678" w:rsidRDefault="00313678" w:rsidP="00003102">
      <w:pPr>
        <w:suppressAutoHyphens/>
        <w:rPr>
          <w:rFonts w:cs="Arial"/>
          <w:spacing w:val="-3"/>
          <w:sz w:val="20"/>
          <w:szCs w:val="20"/>
        </w:rPr>
      </w:pPr>
    </w:p>
    <w:p w:rsidR="00003102" w:rsidRPr="00B511C1" w:rsidRDefault="00003102" w:rsidP="00003102">
      <w:pPr>
        <w:suppressAutoHyphens/>
        <w:rPr>
          <w:rFonts w:cs="Arial"/>
          <w:spacing w:val="-3"/>
          <w:sz w:val="20"/>
          <w:szCs w:val="20"/>
        </w:rPr>
      </w:pPr>
    </w:p>
    <w:p w:rsidR="00003102" w:rsidRPr="00B511C1" w:rsidRDefault="00003102" w:rsidP="00003102">
      <w:pPr>
        <w:suppressAutoHyphens/>
        <w:rPr>
          <w:rFonts w:cs="Arial"/>
          <w:b/>
          <w:spacing w:val="-3"/>
          <w:sz w:val="20"/>
          <w:szCs w:val="20"/>
        </w:rPr>
      </w:pPr>
      <w:r w:rsidRPr="00B511C1">
        <w:rPr>
          <w:rFonts w:cs="Arial"/>
          <w:b/>
          <w:spacing w:val="-3"/>
          <w:sz w:val="20"/>
          <w:szCs w:val="20"/>
        </w:rPr>
        <w:t>14.</w:t>
      </w:r>
      <w:r w:rsidRPr="00B511C1">
        <w:rPr>
          <w:rFonts w:cs="Arial"/>
          <w:b/>
          <w:spacing w:val="-3"/>
          <w:sz w:val="20"/>
          <w:szCs w:val="20"/>
        </w:rPr>
        <w:tab/>
        <w:t>Communication and Teaching</w:t>
      </w:r>
    </w:p>
    <w:p w:rsidR="00003102" w:rsidRDefault="00003102" w:rsidP="00003102">
      <w:pP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Supervisors should closely monitor and help develop trainee’s oral communication.</w:t>
      </w:r>
      <w:r w:rsidR="00062535">
        <w:rPr>
          <w:rFonts w:cs="Arial"/>
          <w:spacing w:val="-3"/>
          <w:sz w:val="20"/>
          <w:szCs w:val="20"/>
        </w:rPr>
        <w:t xml:space="preserve"> </w:t>
      </w:r>
      <w:r w:rsidRPr="00B511C1">
        <w:rPr>
          <w:rFonts w:cs="Arial"/>
          <w:spacing w:val="-3"/>
          <w:sz w:val="20"/>
          <w:szCs w:val="20"/>
        </w:rPr>
        <w:t>Specify any teaching planned</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Specify opportunities for the trainee to communicate clinical and </w:t>
      </w:r>
      <w:proofErr w:type="spellStart"/>
      <w:r w:rsidRPr="00B511C1">
        <w:rPr>
          <w:rFonts w:cs="Arial"/>
          <w:spacing w:val="-3"/>
          <w:sz w:val="20"/>
          <w:szCs w:val="20"/>
        </w:rPr>
        <w:t>non clinical</w:t>
      </w:r>
      <w:proofErr w:type="spellEnd"/>
      <w:r w:rsidRPr="00B511C1">
        <w:rPr>
          <w:rFonts w:cs="Arial"/>
          <w:spacing w:val="-3"/>
          <w:sz w:val="20"/>
          <w:szCs w:val="20"/>
        </w:rPr>
        <w:t xml:space="preserve"> information from a psychological perspective e.g. consultation and service planning.</w:t>
      </w:r>
    </w:p>
    <w:p w:rsidR="00313678" w:rsidRPr="00B511C1" w:rsidRDefault="00313678"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62535" w:rsidRDefault="00062535" w:rsidP="00003102">
      <w:pPr>
        <w:suppressAutoHyphens/>
        <w:rPr>
          <w:rFonts w:cs="Arial"/>
          <w:spacing w:val="-3"/>
          <w:sz w:val="20"/>
          <w:szCs w:val="20"/>
        </w:rPr>
      </w:pPr>
    </w:p>
    <w:p w:rsidR="00062535" w:rsidRDefault="00062535" w:rsidP="00003102">
      <w:pPr>
        <w:suppressAutoHyphens/>
        <w:rPr>
          <w:rFonts w:cs="Arial"/>
          <w:spacing w:val="-3"/>
          <w:sz w:val="20"/>
          <w:szCs w:val="20"/>
        </w:rPr>
      </w:pPr>
    </w:p>
    <w:p w:rsidR="00003102" w:rsidRPr="00062535" w:rsidRDefault="00003102" w:rsidP="00003102">
      <w:pPr>
        <w:suppressAutoHyphens/>
        <w:rPr>
          <w:rFonts w:cs="Arial"/>
          <w:spacing w:val="-3"/>
          <w:sz w:val="20"/>
          <w:szCs w:val="20"/>
        </w:rPr>
      </w:pPr>
      <w:r w:rsidRPr="00B511C1">
        <w:rPr>
          <w:rFonts w:cs="Arial"/>
          <w:b/>
          <w:spacing w:val="-3"/>
          <w:sz w:val="20"/>
          <w:szCs w:val="20"/>
        </w:rPr>
        <w:t>15.</w:t>
      </w:r>
      <w:r w:rsidRPr="00B511C1">
        <w:rPr>
          <w:rFonts w:cs="Arial"/>
          <w:b/>
          <w:spacing w:val="-3"/>
          <w:sz w:val="20"/>
          <w:szCs w:val="20"/>
        </w:rPr>
        <w:tab/>
        <w:t>Research</w:t>
      </w:r>
    </w:p>
    <w:p w:rsidR="00003102" w:rsidRDefault="00003102" w:rsidP="00003102">
      <w:pPr>
        <w:suppressAutoHyphens/>
        <w:rPr>
          <w:rFonts w:cs="Arial"/>
          <w:spacing w:val="-3"/>
          <w:sz w:val="20"/>
          <w:szCs w:val="20"/>
        </w:rPr>
      </w:pP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Specify any plans for service related research.</w:t>
      </w:r>
      <w:r w:rsidR="00F90666">
        <w:rPr>
          <w:rFonts w:cs="Arial"/>
          <w:spacing w:val="-3"/>
          <w:sz w:val="20"/>
          <w:szCs w:val="20"/>
        </w:rPr>
        <w:t xml:space="preserve"> </w:t>
      </w:r>
      <w:r w:rsidRPr="00B511C1">
        <w:rPr>
          <w:rFonts w:cs="Arial"/>
          <w:spacing w:val="-3"/>
          <w:sz w:val="20"/>
          <w:szCs w:val="20"/>
        </w:rPr>
        <w:t>Doctoral research should be discussed as necessary.</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Pr="00383C0A" w:rsidRDefault="00003102" w:rsidP="00003102">
      <w:pPr>
        <w:suppressAutoHyphens/>
        <w:rPr>
          <w:rFonts w:cs="Arial"/>
          <w:spacing w:val="-3"/>
          <w:sz w:val="20"/>
          <w:szCs w:val="20"/>
        </w:rPr>
      </w:pPr>
    </w:p>
    <w:p w:rsidR="00003102" w:rsidRPr="00383C0A" w:rsidRDefault="00003102" w:rsidP="00003102">
      <w:pPr>
        <w:suppressAutoHyphens/>
        <w:rPr>
          <w:rFonts w:cs="Arial"/>
          <w:spacing w:val="-3"/>
          <w:sz w:val="20"/>
          <w:szCs w:val="20"/>
        </w:rPr>
      </w:pPr>
    </w:p>
    <w:p w:rsidR="00003102" w:rsidRPr="00B511C1" w:rsidRDefault="00003102" w:rsidP="00003102">
      <w:pPr>
        <w:suppressAutoHyphens/>
        <w:rPr>
          <w:rFonts w:cs="Arial"/>
          <w:b/>
          <w:spacing w:val="-3"/>
          <w:sz w:val="20"/>
          <w:szCs w:val="20"/>
        </w:rPr>
      </w:pPr>
      <w:r w:rsidRPr="00B511C1">
        <w:rPr>
          <w:rFonts w:cs="Arial"/>
          <w:b/>
          <w:spacing w:val="-3"/>
          <w:sz w:val="20"/>
          <w:szCs w:val="20"/>
        </w:rPr>
        <w:t>16.</w:t>
      </w:r>
      <w:r w:rsidRPr="00B511C1">
        <w:rPr>
          <w:rFonts w:cs="Arial"/>
          <w:b/>
          <w:spacing w:val="-3"/>
          <w:sz w:val="20"/>
          <w:szCs w:val="20"/>
        </w:rPr>
        <w:tab/>
        <w:t>Resources</w:t>
      </w:r>
    </w:p>
    <w:p w:rsidR="00003102" w:rsidRDefault="00003102" w:rsidP="00003102">
      <w:pP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What resources will be available?  For example is there access to library/computer facilities?</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383C0A"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What </w:t>
      </w:r>
      <w:r w:rsidR="00C01428">
        <w:rPr>
          <w:rFonts w:cs="Arial"/>
          <w:spacing w:val="-3"/>
          <w:sz w:val="20"/>
          <w:szCs w:val="20"/>
        </w:rPr>
        <w:t xml:space="preserve">office </w:t>
      </w:r>
      <w:r w:rsidRPr="00B511C1">
        <w:rPr>
          <w:rFonts w:cs="Arial"/>
          <w:spacing w:val="-3"/>
          <w:sz w:val="20"/>
          <w:szCs w:val="20"/>
        </w:rPr>
        <w:t>accommodation is available for the trainee?</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Default="00003102" w:rsidP="00003102">
      <w:pPr>
        <w:suppressAutoHyphens/>
        <w:rPr>
          <w:rFonts w:cs="Arial"/>
          <w:bCs/>
          <w:spacing w:val="-3"/>
          <w:sz w:val="20"/>
          <w:szCs w:val="20"/>
        </w:rPr>
      </w:pPr>
    </w:p>
    <w:p w:rsidR="00003102" w:rsidRPr="00B511C1" w:rsidRDefault="00003102" w:rsidP="00003102">
      <w:pPr>
        <w:suppressAutoHyphens/>
        <w:rPr>
          <w:rFonts w:cs="Arial"/>
          <w:bCs/>
          <w:spacing w:val="-3"/>
          <w:sz w:val="20"/>
          <w:szCs w:val="20"/>
        </w:rPr>
      </w:pPr>
    </w:p>
    <w:p w:rsidR="00003102" w:rsidRPr="00B511C1" w:rsidRDefault="00003102" w:rsidP="00003102">
      <w:pPr>
        <w:suppressAutoHyphens/>
        <w:rPr>
          <w:rFonts w:cs="Arial"/>
          <w:b/>
          <w:spacing w:val="-3"/>
          <w:sz w:val="20"/>
          <w:szCs w:val="20"/>
        </w:rPr>
      </w:pPr>
      <w:r w:rsidRPr="00B511C1">
        <w:rPr>
          <w:rFonts w:cs="Arial"/>
          <w:b/>
          <w:spacing w:val="-3"/>
          <w:sz w:val="20"/>
          <w:szCs w:val="20"/>
        </w:rPr>
        <w:t>17.</w:t>
      </w:r>
      <w:r w:rsidRPr="00B511C1">
        <w:rPr>
          <w:rFonts w:cs="Arial"/>
          <w:b/>
          <w:spacing w:val="-3"/>
          <w:sz w:val="20"/>
          <w:szCs w:val="20"/>
        </w:rPr>
        <w:tab/>
        <w:t>Report Writing and Correspondence</w:t>
      </w:r>
    </w:p>
    <w:p w:rsidR="00003102" w:rsidRDefault="00003102" w:rsidP="00003102">
      <w:pP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Supervisors should closely monitor and help develop trainee’s written communication.</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Specify </w:t>
      </w:r>
      <w:r>
        <w:rPr>
          <w:rFonts w:cs="Arial"/>
          <w:spacing w:val="-3"/>
          <w:sz w:val="20"/>
          <w:szCs w:val="20"/>
        </w:rPr>
        <w:t>policy and expectations with regard to reviewing and signing-off correspondence.</w:t>
      </w: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suppressAutoHyphens/>
        <w:rPr>
          <w:rFonts w:cs="Arial"/>
          <w:spacing w:val="-3"/>
          <w:sz w:val="20"/>
          <w:szCs w:val="20"/>
        </w:rPr>
      </w:pPr>
    </w:p>
    <w:p w:rsidR="00003102" w:rsidRPr="00B511C1" w:rsidRDefault="00003102" w:rsidP="00003102">
      <w:pPr>
        <w:suppressAutoHyphens/>
        <w:rPr>
          <w:rFonts w:cs="Arial"/>
          <w:spacing w:val="-3"/>
          <w:sz w:val="20"/>
          <w:szCs w:val="20"/>
        </w:rPr>
      </w:pPr>
    </w:p>
    <w:p w:rsidR="00003102" w:rsidRPr="00B511C1" w:rsidRDefault="00003102" w:rsidP="00003102">
      <w:pPr>
        <w:suppressAutoHyphens/>
        <w:rPr>
          <w:rFonts w:cs="Arial"/>
          <w:b/>
          <w:spacing w:val="-3"/>
          <w:sz w:val="20"/>
          <w:szCs w:val="20"/>
        </w:rPr>
      </w:pPr>
      <w:r w:rsidRPr="00B511C1">
        <w:rPr>
          <w:rFonts w:cs="Arial"/>
          <w:b/>
          <w:spacing w:val="-3"/>
          <w:sz w:val="20"/>
          <w:szCs w:val="20"/>
        </w:rPr>
        <w:t>18.</w:t>
      </w:r>
      <w:r w:rsidRPr="00B511C1">
        <w:rPr>
          <w:rFonts w:cs="Arial"/>
          <w:b/>
          <w:spacing w:val="-3"/>
          <w:sz w:val="20"/>
          <w:szCs w:val="20"/>
        </w:rPr>
        <w:tab/>
        <w:t>Arrangements for ending placement:  What procedures will be followed?</w:t>
      </w:r>
    </w:p>
    <w:p w:rsidR="00003102" w:rsidRDefault="00003102" w:rsidP="00003102">
      <w:pP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What are the expectations regarding arrangements for handing over clients, finishing reports etc.</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sidRPr="00B511C1">
        <w:rPr>
          <w:rFonts w:cs="Arial"/>
          <w:spacing w:val="-3"/>
          <w:sz w:val="20"/>
          <w:szCs w:val="20"/>
        </w:rPr>
        <w:t xml:space="preserve">There should be a formal End of Placement </w:t>
      </w:r>
      <w:r w:rsidR="00C01428">
        <w:rPr>
          <w:rFonts w:cs="Arial"/>
          <w:spacing w:val="-3"/>
          <w:sz w:val="20"/>
          <w:szCs w:val="20"/>
        </w:rPr>
        <w:t>Assessment r</w:t>
      </w:r>
      <w:r w:rsidRPr="00B511C1">
        <w:rPr>
          <w:rFonts w:cs="Arial"/>
          <w:spacing w:val="-3"/>
          <w:sz w:val="20"/>
          <w:szCs w:val="20"/>
        </w:rPr>
        <w:t xml:space="preserve">eview </w:t>
      </w:r>
      <w:r w:rsidRPr="00B511C1">
        <w:rPr>
          <w:rFonts w:cs="Arial"/>
          <w:i/>
          <w:spacing w:val="-3"/>
          <w:sz w:val="20"/>
          <w:szCs w:val="20"/>
        </w:rPr>
        <w:t xml:space="preserve">before the end of the placement </w:t>
      </w:r>
      <w:r w:rsidRPr="00B511C1">
        <w:rPr>
          <w:rFonts w:cs="Arial"/>
          <w:spacing w:val="-3"/>
          <w:sz w:val="20"/>
          <w:szCs w:val="20"/>
        </w:rPr>
        <w:t>at which the completed Supervisor's 'End of Clinical Placement Rating form', the Trainee's 'Feedback on Placement form' and clinical log are discussed.</w:t>
      </w:r>
    </w:p>
    <w:p w:rsidR="00003102"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Default="00003102" w:rsidP="00003102">
      <w:pPr>
        <w:suppressAutoHyphens/>
        <w:rPr>
          <w:rFonts w:cs="Arial"/>
          <w:spacing w:val="-3"/>
          <w:sz w:val="20"/>
          <w:szCs w:val="20"/>
        </w:rPr>
      </w:pPr>
    </w:p>
    <w:p w:rsidR="00003102" w:rsidRPr="00B511C1" w:rsidRDefault="00003102" w:rsidP="00003102">
      <w:pPr>
        <w:suppressAutoHyphens/>
        <w:rPr>
          <w:rFonts w:cs="Arial"/>
          <w:spacing w:val="-3"/>
          <w:sz w:val="20"/>
          <w:szCs w:val="20"/>
        </w:rPr>
      </w:pPr>
    </w:p>
    <w:p w:rsidR="00003102" w:rsidRPr="00B511C1" w:rsidRDefault="00003102" w:rsidP="00003102">
      <w:pPr>
        <w:suppressAutoHyphens/>
        <w:rPr>
          <w:rFonts w:cs="Arial"/>
          <w:b/>
          <w:spacing w:val="-3"/>
          <w:sz w:val="20"/>
          <w:szCs w:val="20"/>
        </w:rPr>
      </w:pPr>
      <w:r w:rsidRPr="00B511C1">
        <w:rPr>
          <w:rFonts w:cs="Arial"/>
          <w:b/>
          <w:spacing w:val="-3"/>
          <w:sz w:val="20"/>
          <w:szCs w:val="20"/>
        </w:rPr>
        <w:t>19.</w:t>
      </w:r>
      <w:r w:rsidRPr="00B511C1">
        <w:rPr>
          <w:rFonts w:cs="Arial"/>
          <w:b/>
          <w:spacing w:val="-3"/>
          <w:sz w:val="20"/>
          <w:szCs w:val="20"/>
        </w:rPr>
        <w:tab/>
        <w:t>Other Experience</w:t>
      </w:r>
    </w:p>
    <w:p w:rsidR="00003102" w:rsidRDefault="00003102" w:rsidP="00003102">
      <w:pP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bCs/>
          <w:spacing w:val="-3"/>
          <w:sz w:val="20"/>
          <w:szCs w:val="20"/>
        </w:rPr>
      </w:pP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r>
        <w:rPr>
          <w:rFonts w:cs="Arial"/>
          <w:spacing w:val="-3"/>
          <w:sz w:val="20"/>
          <w:szCs w:val="20"/>
        </w:rPr>
        <w:t>S</w:t>
      </w:r>
      <w:r w:rsidRPr="00B511C1">
        <w:rPr>
          <w:rFonts w:cs="Arial"/>
          <w:spacing w:val="-3"/>
          <w:sz w:val="20"/>
          <w:szCs w:val="20"/>
        </w:rPr>
        <w:t>pecify any additional aims for the placement.</w:t>
      </w:r>
    </w:p>
    <w:p w:rsidR="00003102" w:rsidRPr="00B511C1" w:rsidRDefault="00003102" w:rsidP="00003102">
      <w:pPr>
        <w:pBdr>
          <w:top w:val="single" w:sz="4" w:space="1" w:color="auto"/>
          <w:left w:val="single" w:sz="4" w:space="4" w:color="auto"/>
          <w:bottom w:val="single" w:sz="4" w:space="1" w:color="auto"/>
          <w:right w:val="single" w:sz="4" w:space="4" w:color="auto"/>
        </w:pBdr>
        <w:suppressAutoHyphens/>
        <w:rPr>
          <w:rFonts w:cs="Arial"/>
          <w:spacing w:val="-3"/>
          <w:sz w:val="20"/>
          <w:szCs w:val="20"/>
        </w:rPr>
      </w:pPr>
    </w:p>
    <w:p w:rsidR="00003102" w:rsidRPr="00B511C1" w:rsidRDefault="00003102" w:rsidP="00003102">
      <w:pPr>
        <w:suppressAutoHyphens/>
        <w:rPr>
          <w:rFonts w:cs="Arial"/>
          <w:spacing w:val="-3"/>
          <w:sz w:val="20"/>
          <w:szCs w:val="20"/>
        </w:rPr>
      </w:pPr>
    </w:p>
    <w:p w:rsidR="00003102" w:rsidRPr="00B511C1" w:rsidRDefault="00003102" w:rsidP="00003102">
      <w:pPr>
        <w:suppressAutoHyphens/>
        <w:rPr>
          <w:rFonts w:cs="Arial"/>
          <w:spacing w:val="-3"/>
          <w:sz w:val="20"/>
          <w:szCs w:val="20"/>
        </w:rPr>
      </w:pPr>
    </w:p>
    <w:p w:rsidR="00003102" w:rsidRPr="00B511C1" w:rsidRDefault="00003102" w:rsidP="00003102">
      <w:pPr>
        <w:suppressAutoHyphens/>
        <w:rPr>
          <w:rFonts w:cs="Arial"/>
          <w:spacing w:val="-3"/>
          <w:sz w:val="20"/>
          <w:szCs w:val="20"/>
        </w:rPr>
      </w:pPr>
      <w:r w:rsidRPr="00B511C1">
        <w:rPr>
          <w:rFonts w:cs="Arial"/>
          <w:spacing w:val="-3"/>
          <w:sz w:val="20"/>
          <w:szCs w:val="20"/>
        </w:rPr>
        <w:t>Trainee’s Signature:</w:t>
      </w:r>
      <w:r>
        <w:rPr>
          <w:rFonts w:cs="Arial"/>
          <w:spacing w:val="-3"/>
          <w:sz w:val="20"/>
          <w:szCs w:val="20"/>
        </w:rPr>
        <w:tab/>
      </w:r>
      <w:r>
        <w:rPr>
          <w:rFonts w:cs="Arial"/>
          <w:spacing w:val="-3"/>
          <w:sz w:val="20"/>
          <w:szCs w:val="20"/>
        </w:rPr>
        <w:tab/>
      </w:r>
      <w:r>
        <w:rPr>
          <w:rFonts w:cs="Arial"/>
          <w:spacing w:val="-3"/>
          <w:sz w:val="20"/>
          <w:szCs w:val="20"/>
        </w:rPr>
        <w:tab/>
      </w:r>
      <w:r>
        <w:rPr>
          <w:rFonts w:cs="Arial"/>
          <w:spacing w:val="-3"/>
          <w:sz w:val="20"/>
          <w:szCs w:val="20"/>
        </w:rPr>
        <w:tab/>
      </w:r>
      <w:r>
        <w:rPr>
          <w:rFonts w:cs="Arial"/>
          <w:spacing w:val="-3"/>
          <w:sz w:val="20"/>
          <w:szCs w:val="20"/>
        </w:rPr>
        <w:tab/>
        <w:t>Supervisor’s Signature:</w:t>
      </w:r>
    </w:p>
    <w:p w:rsidR="00F90666" w:rsidRDefault="00F90666" w:rsidP="00003102">
      <w:pPr>
        <w:suppressAutoHyphens/>
        <w:rPr>
          <w:rFonts w:cs="Arial"/>
          <w:spacing w:val="-3"/>
          <w:sz w:val="20"/>
          <w:szCs w:val="20"/>
        </w:rPr>
      </w:pPr>
    </w:p>
    <w:p w:rsidR="00F90666" w:rsidRDefault="00F90666" w:rsidP="00003102">
      <w:pPr>
        <w:suppressAutoHyphens/>
        <w:rPr>
          <w:rFonts w:cs="Arial"/>
          <w:spacing w:val="-3"/>
          <w:sz w:val="20"/>
          <w:szCs w:val="20"/>
        </w:rPr>
      </w:pPr>
    </w:p>
    <w:p w:rsidR="00003102" w:rsidRPr="00B511C1" w:rsidRDefault="00003102" w:rsidP="00003102">
      <w:pPr>
        <w:suppressAutoHyphens/>
        <w:rPr>
          <w:rFonts w:cs="Arial"/>
          <w:spacing w:val="-3"/>
          <w:sz w:val="20"/>
          <w:szCs w:val="20"/>
        </w:rPr>
      </w:pPr>
      <w:r>
        <w:rPr>
          <w:rFonts w:cs="Arial"/>
          <w:spacing w:val="-3"/>
          <w:sz w:val="20"/>
          <w:szCs w:val="20"/>
        </w:rPr>
        <w:t>Date:</w:t>
      </w:r>
      <w:r>
        <w:rPr>
          <w:rFonts w:cs="Arial"/>
          <w:spacing w:val="-3"/>
          <w:sz w:val="20"/>
          <w:szCs w:val="20"/>
        </w:rPr>
        <w:tab/>
      </w:r>
      <w:r>
        <w:rPr>
          <w:rFonts w:cs="Arial"/>
          <w:spacing w:val="-3"/>
          <w:sz w:val="20"/>
          <w:szCs w:val="20"/>
        </w:rPr>
        <w:tab/>
      </w:r>
      <w:r>
        <w:rPr>
          <w:rFonts w:cs="Arial"/>
          <w:spacing w:val="-3"/>
          <w:sz w:val="20"/>
          <w:szCs w:val="20"/>
        </w:rPr>
        <w:tab/>
      </w:r>
      <w:r>
        <w:rPr>
          <w:rFonts w:cs="Arial"/>
          <w:spacing w:val="-3"/>
          <w:sz w:val="20"/>
          <w:szCs w:val="20"/>
        </w:rPr>
        <w:tab/>
      </w:r>
      <w:r>
        <w:rPr>
          <w:rFonts w:cs="Arial"/>
          <w:spacing w:val="-3"/>
          <w:sz w:val="20"/>
          <w:szCs w:val="20"/>
        </w:rPr>
        <w:tab/>
      </w:r>
      <w:r>
        <w:rPr>
          <w:rFonts w:cs="Arial"/>
          <w:spacing w:val="-3"/>
          <w:sz w:val="20"/>
          <w:szCs w:val="20"/>
        </w:rPr>
        <w:tab/>
      </w:r>
      <w:r>
        <w:rPr>
          <w:rFonts w:cs="Arial"/>
          <w:spacing w:val="-3"/>
          <w:sz w:val="20"/>
          <w:szCs w:val="20"/>
        </w:rPr>
        <w:tab/>
      </w:r>
      <w:r w:rsidRPr="00B511C1">
        <w:rPr>
          <w:rFonts w:cs="Arial"/>
          <w:spacing w:val="-3"/>
          <w:sz w:val="20"/>
          <w:szCs w:val="20"/>
        </w:rPr>
        <w:t>Date:</w:t>
      </w:r>
    </w:p>
    <w:p w:rsidR="00003102" w:rsidRPr="00B511C1" w:rsidRDefault="00003102" w:rsidP="00003102">
      <w:pPr>
        <w:suppressAutoHyphens/>
        <w:rPr>
          <w:rFonts w:cs="Arial"/>
          <w:spacing w:val="-3"/>
          <w:sz w:val="20"/>
          <w:szCs w:val="20"/>
        </w:rPr>
      </w:pPr>
    </w:p>
    <w:p w:rsidR="00257099" w:rsidRPr="00F90666" w:rsidRDefault="00F90666" w:rsidP="00F90666">
      <w:pPr>
        <w:suppressAutoHyphens/>
        <w:rPr>
          <w:spacing w:val="-3"/>
          <w:sz w:val="20"/>
          <w:szCs w:val="20"/>
        </w:rPr>
      </w:pPr>
      <w:r w:rsidRPr="00F90666">
        <w:rPr>
          <w:spacing w:val="-3"/>
          <w:sz w:val="20"/>
          <w:szCs w:val="20"/>
        </w:rPr>
        <w:t>Please submit</w:t>
      </w:r>
      <w:r w:rsidR="00257099" w:rsidRPr="00F90666">
        <w:rPr>
          <w:spacing w:val="-3"/>
          <w:sz w:val="20"/>
          <w:szCs w:val="20"/>
        </w:rPr>
        <w:t xml:space="preserve"> a signed a copy of the agre</w:t>
      </w:r>
      <w:r w:rsidRPr="00F90666">
        <w:rPr>
          <w:spacing w:val="-3"/>
          <w:sz w:val="20"/>
          <w:szCs w:val="20"/>
        </w:rPr>
        <w:t>ed contract to Moodle by the deadline.</w:t>
      </w:r>
    </w:p>
    <w:p w:rsidR="00C5358E" w:rsidRPr="00F90666" w:rsidRDefault="00C5358E">
      <w:pPr>
        <w:rPr>
          <w:sz w:val="20"/>
          <w:szCs w:val="20"/>
        </w:rPr>
      </w:pPr>
    </w:p>
    <w:sectPr w:rsidR="00C5358E" w:rsidRPr="00F90666" w:rsidSect="0000310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B6EDF"/>
    <w:multiLevelType w:val="hybridMultilevel"/>
    <w:tmpl w:val="3BA6C7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AA431AA"/>
    <w:multiLevelType w:val="hybridMultilevel"/>
    <w:tmpl w:val="2716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02"/>
    <w:rsid w:val="00003102"/>
    <w:rsid w:val="00062535"/>
    <w:rsid w:val="000E4FAB"/>
    <w:rsid w:val="0017167B"/>
    <w:rsid w:val="00176005"/>
    <w:rsid w:val="0019341E"/>
    <w:rsid w:val="00257099"/>
    <w:rsid w:val="002E647A"/>
    <w:rsid w:val="00313678"/>
    <w:rsid w:val="00366543"/>
    <w:rsid w:val="003F231F"/>
    <w:rsid w:val="004408A2"/>
    <w:rsid w:val="004922EE"/>
    <w:rsid w:val="00496493"/>
    <w:rsid w:val="004B477D"/>
    <w:rsid w:val="005375EF"/>
    <w:rsid w:val="006F1887"/>
    <w:rsid w:val="008C7AF1"/>
    <w:rsid w:val="00953873"/>
    <w:rsid w:val="009F3CA8"/>
    <w:rsid w:val="00A14052"/>
    <w:rsid w:val="00C01428"/>
    <w:rsid w:val="00C5358E"/>
    <w:rsid w:val="00CD02D7"/>
    <w:rsid w:val="00D9133E"/>
    <w:rsid w:val="00DB68A4"/>
    <w:rsid w:val="00EB512C"/>
    <w:rsid w:val="00F77B61"/>
    <w:rsid w:val="00F9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7089C-896B-4C97-9C97-5B2AD725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10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3102"/>
    <w:rPr>
      <w:color w:val="0000FF"/>
      <w:u w:val="single"/>
    </w:rPr>
  </w:style>
  <w:style w:type="paragraph" w:styleId="BalloonText">
    <w:name w:val="Balloon Text"/>
    <w:basedOn w:val="Normal"/>
    <w:link w:val="BalloonTextChar"/>
    <w:uiPriority w:val="99"/>
    <w:semiHidden/>
    <w:unhideWhenUsed/>
    <w:rsid w:val="00C01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2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Wickham</dc:creator>
  <cp:keywords/>
  <dc:description/>
  <cp:lastModifiedBy>Neil Rees</cp:lastModifiedBy>
  <cp:revision>6</cp:revision>
  <cp:lastPrinted>2014-11-07T09:19:00Z</cp:lastPrinted>
  <dcterms:created xsi:type="dcterms:W3CDTF">2018-10-15T11:52:00Z</dcterms:created>
  <dcterms:modified xsi:type="dcterms:W3CDTF">2018-10-15T15:31:00Z</dcterms:modified>
</cp:coreProperties>
</file>