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108" w14:textId="51918480" w:rsidR="00516286" w:rsidRPr="00516286" w:rsidRDefault="00516286" w:rsidP="00516286">
      <w:pPr>
        <w:tabs>
          <w:tab w:val="left" w:pos="440"/>
          <w:tab w:val="right" w:leader="dot" w:pos="9016"/>
        </w:tabs>
        <w:spacing w:after="100" w:line="240" w:lineRule="auto"/>
        <w:rPr>
          <w:rFonts w:eastAsiaTheme="minorEastAsia" w:cs="Arial"/>
          <w:b/>
          <w:bCs/>
          <w:kern w:val="0"/>
          <w:sz w:val="40"/>
          <w:szCs w:val="40"/>
          <w:lang w:eastAsia="en-GB"/>
          <w14:ligatures w14:val="none"/>
        </w:rPr>
      </w:pPr>
      <w:r>
        <w:rPr>
          <w:rFonts w:eastAsiaTheme="minorEastAsia" w:cs="Arial"/>
          <w:b/>
          <w:bCs/>
          <w:kern w:val="0"/>
          <w:sz w:val="40"/>
          <w:szCs w:val="40"/>
          <w:lang w:eastAsia="en-GB"/>
          <w14:ligatures w14:val="none"/>
        </w:rPr>
        <w:t>Paternity/Partner</w:t>
      </w:r>
      <w:r w:rsidRPr="00516286">
        <w:rPr>
          <w:rFonts w:eastAsiaTheme="minorEastAsia" w:cs="Arial"/>
          <w:b/>
          <w:bCs/>
          <w:kern w:val="0"/>
          <w:sz w:val="40"/>
          <w:szCs w:val="40"/>
          <w:lang w:eastAsia="en-GB"/>
          <w14:ligatures w14:val="none"/>
        </w:rPr>
        <w:t xml:space="preserve"> Leave</w:t>
      </w:r>
    </w:p>
    <w:p w14:paraId="3B903AC3" w14:textId="77777777" w:rsidR="00516286" w:rsidRPr="00516286" w:rsidRDefault="00516286" w:rsidP="00516286">
      <w:pPr>
        <w:tabs>
          <w:tab w:val="left" w:pos="440"/>
          <w:tab w:val="right" w:leader="dot" w:pos="9016"/>
        </w:tabs>
        <w:spacing w:after="100" w:line="240" w:lineRule="auto"/>
        <w:rPr>
          <w:rFonts w:eastAsiaTheme="minorEastAsia" w:cs="Arial"/>
          <w:b/>
          <w:bCs/>
          <w:kern w:val="0"/>
          <w:sz w:val="40"/>
          <w:szCs w:val="40"/>
          <w:lang w:eastAsia="en-GB"/>
          <w14:ligatures w14:val="none"/>
        </w:rPr>
      </w:pPr>
      <w:r w:rsidRPr="00516286">
        <w:rPr>
          <w:rFonts w:eastAsiaTheme="minorEastAsia" w:cs="Arial"/>
          <w:b/>
          <w:bCs/>
          <w:kern w:val="0"/>
          <w:sz w:val="40"/>
          <w:szCs w:val="40"/>
          <w:lang w:eastAsia="en-GB"/>
          <w14:ligatures w14:val="none"/>
        </w:rPr>
        <w:t xml:space="preserve">Procedure Owner: People &amp; Culture </w:t>
      </w:r>
    </w:p>
    <w:p w14:paraId="272B0FED" w14:textId="77777777" w:rsidR="00516286" w:rsidRPr="00516286" w:rsidRDefault="00516286" w:rsidP="00516286">
      <w:pPr>
        <w:tabs>
          <w:tab w:val="left" w:pos="440"/>
          <w:tab w:val="right" w:leader="dot" w:pos="9016"/>
        </w:tabs>
        <w:spacing w:after="100" w:line="240" w:lineRule="auto"/>
        <w:rPr>
          <w:rFonts w:eastAsiaTheme="minorEastAsia" w:cs="Arial"/>
          <w:kern w:val="0"/>
          <w:szCs w:val="24"/>
          <w:lang w:eastAsia="en-GB"/>
          <w14:ligatures w14:val="none"/>
        </w:rPr>
      </w:pPr>
      <w:r w:rsidRPr="00516286">
        <w:rPr>
          <w:rFonts w:eastAsiaTheme="minorEastAsia" w:cs="Arial"/>
          <w:kern w:val="0"/>
          <w:szCs w:val="24"/>
          <w:lang w:eastAsia="en-GB"/>
          <w14:ligatures w14:val="none"/>
        </w:rPr>
        <w:t>This guidance is reviewed at least every 3 years and approved by University Executive Board</w:t>
      </w:r>
      <w:r w:rsidRPr="00516286">
        <w:rPr>
          <w:rFonts w:eastAsiaTheme="minorEastAsia" w:cs="Arial"/>
          <w:kern w:val="0"/>
          <w:szCs w:val="24"/>
          <w:lang w:eastAsia="en-GB"/>
          <w14:ligatures w14:val="none"/>
        </w:rPr>
        <w:br/>
        <w:t>Statutory/minor changes approved by Director of People &amp; Culture</w:t>
      </w:r>
    </w:p>
    <w:tbl>
      <w:tblPr>
        <w:tblStyle w:val="TableGrid"/>
        <w:tblpPr w:leftFromText="180" w:rightFromText="180" w:vertAnchor="text" w:tblpY="1"/>
        <w:tblOverlap w:val="never"/>
        <w:tblW w:w="13928" w:type="dxa"/>
        <w:tblLook w:val="0420" w:firstRow="1" w:lastRow="0" w:firstColumn="0" w:lastColumn="0" w:noHBand="0" w:noVBand="1"/>
      </w:tblPr>
      <w:tblGrid>
        <w:gridCol w:w="1244"/>
        <w:gridCol w:w="1459"/>
        <w:gridCol w:w="2962"/>
        <w:gridCol w:w="3200"/>
        <w:gridCol w:w="1927"/>
        <w:gridCol w:w="1505"/>
        <w:gridCol w:w="1631"/>
      </w:tblGrid>
      <w:tr w:rsidR="00516286" w:rsidRPr="00516286" w14:paraId="6D18FFDA" w14:textId="77777777" w:rsidTr="00F8031F">
        <w:trPr>
          <w:trHeight w:val="741"/>
        </w:trPr>
        <w:tc>
          <w:tcPr>
            <w:tcW w:w="1244" w:type="dxa"/>
            <w:shd w:val="clear" w:color="auto" w:fill="10CFC9"/>
          </w:tcPr>
          <w:p w14:paraId="3A0EBCB5" w14:textId="77777777" w:rsidR="00516286" w:rsidRPr="00516286" w:rsidRDefault="00516286" w:rsidP="00516286">
            <w:pPr>
              <w:rPr>
                <w:rFonts w:eastAsiaTheme="minorEastAsia" w:cs="Arial"/>
                <w:b/>
                <w:bCs/>
                <w:color w:val="484747"/>
                <w:sz w:val="28"/>
                <w:szCs w:val="28"/>
              </w:rPr>
            </w:pPr>
            <w:r w:rsidRPr="00516286">
              <w:rPr>
                <w:rFonts w:eastAsiaTheme="minorEastAsia" w:cs="Arial"/>
                <w:b/>
                <w:bCs/>
                <w:color w:val="484747"/>
                <w:sz w:val="28"/>
                <w:szCs w:val="28"/>
              </w:rPr>
              <w:fldChar w:fldCharType="begin"/>
            </w:r>
            <w:r w:rsidRPr="00516286">
              <w:rPr>
                <w:rFonts w:eastAsiaTheme="minorEastAsia" w:cs="Arial"/>
                <w:b/>
                <w:bCs/>
                <w:color w:val="484747"/>
                <w:sz w:val="28"/>
                <w:szCs w:val="28"/>
              </w:rPr>
              <w:instrText xml:space="preserve"> AUTOTEXTLIST   \S "NoStyle" \t "To be completed by OCGLS" \* MERGEFORMAT </w:instrText>
            </w:r>
            <w:r w:rsidRPr="00516286">
              <w:rPr>
                <w:rFonts w:eastAsiaTheme="minorEastAsia" w:cs="Arial"/>
                <w:b/>
                <w:bCs/>
                <w:color w:val="484747"/>
                <w:sz w:val="28"/>
                <w:szCs w:val="28"/>
              </w:rPr>
              <w:fldChar w:fldCharType="separate"/>
            </w:r>
            <w:r w:rsidRPr="00516286">
              <w:rPr>
                <w:rFonts w:eastAsiaTheme="minorEastAsia" w:cs="Arial"/>
                <w:b/>
                <w:bCs/>
                <w:color w:val="484747"/>
                <w:sz w:val="28"/>
                <w:szCs w:val="28"/>
              </w:rPr>
              <w:t>Version</w:t>
            </w:r>
            <w:r w:rsidRPr="00516286">
              <w:rPr>
                <w:rFonts w:eastAsiaTheme="minorEastAsia" w:cs="Arial"/>
                <w:b/>
                <w:bCs/>
                <w:color w:val="484747"/>
                <w:sz w:val="28"/>
                <w:szCs w:val="28"/>
              </w:rPr>
              <w:fldChar w:fldCharType="end"/>
            </w:r>
          </w:p>
        </w:tc>
        <w:tc>
          <w:tcPr>
            <w:tcW w:w="1459" w:type="dxa"/>
            <w:shd w:val="clear" w:color="auto" w:fill="10CFC9"/>
          </w:tcPr>
          <w:p w14:paraId="626A3BC7" w14:textId="77777777" w:rsidR="00516286" w:rsidRPr="00516286" w:rsidRDefault="00516286" w:rsidP="00516286">
            <w:pPr>
              <w:rPr>
                <w:rFonts w:eastAsiaTheme="minorEastAsia" w:cs="Arial"/>
                <w:b/>
                <w:bCs/>
                <w:color w:val="484747"/>
                <w:sz w:val="28"/>
                <w:szCs w:val="28"/>
              </w:rPr>
            </w:pPr>
            <w:r w:rsidRPr="00516286">
              <w:rPr>
                <w:rFonts w:eastAsiaTheme="minorEastAsia" w:cs="Arial"/>
                <w:b/>
                <w:bCs/>
                <w:color w:val="484747"/>
                <w:sz w:val="28"/>
                <w:szCs w:val="28"/>
              </w:rPr>
              <w:t>Effective From</w:t>
            </w:r>
          </w:p>
        </w:tc>
        <w:tc>
          <w:tcPr>
            <w:tcW w:w="2962" w:type="dxa"/>
            <w:shd w:val="clear" w:color="auto" w:fill="10CFC9"/>
          </w:tcPr>
          <w:p w14:paraId="20841AD6" w14:textId="77777777" w:rsidR="00516286" w:rsidRPr="00516286" w:rsidRDefault="00516286" w:rsidP="00516286">
            <w:pPr>
              <w:rPr>
                <w:rFonts w:eastAsiaTheme="minorEastAsia" w:cs="Arial"/>
                <w:b/>
                <w:bCs/>
                <w:color w:val="484747"/>
                <w:sz w:val="28"/>
                <w:szCs w:val="28"/>
              </w:rPr>
            </w:pPr>
            <w:r w:rsidRPr="00516286">
              <w:rPr>
                <w:rFonts w:eastAsiaTheme="minorEastAsia" w:cs="Arial"/>
                <w:b/>
                <w:bCs/>
                <w:color w:val="484747"/>
                <w:sz w:val="28"/>
                <w:szCs w:val="28"/>
              </w:rPr>
              <w:fldChar w:fldCharType="begin"/>
            </w:r>
            <w:r w:rsidRPr="00516286">
              <w:rPr>
                <w:rFonts w:eastAsiaTheme="minorEastAsia" w:cs="Arial"/>
                <w:b/>
                <w:bCs/>
                <w:color w:val="484747"/>
                <w:sz w:val="28"/>
                <w:szCs w:val="28"/>
              </w:rPr>
              <w:instrText xml:space="preserve"> AUTOTEXTLIST   \s "NoStyle" \t "Number each revision separately" \* MERGEFORMAT </w:instrText>
            </w:r>
            <w:r w:rsidRPr="00516286">
              <w:rPr>
                <w:rFonts w:eastAsiaTheme="minorEastAsia" w:cs="Arial"/>
                <w:b/>
                <w:bCs/>
                <w:color w:val="484747"/>
                <w:sz w:val="28"/>
                <w:szCs w:val="28"/>
              </w:rPr>
              <w:fldChar w:fldCharType="separate"/>
            </w:r>
            <w:r w:rsidRPr="00516286">
              <w:rPr>
                <w:rFonts w:eastAsiaTheme="minorEastAsia" w:cs="Arial"/>
                <w:b/>
                <w:bCs/>
                <w:color w:val="484747"/>
                <w:sz w:val="28"/>
                <w:szCs w:val="28"/>
              </w:rPr>
              <w:t>Amendments</w:t>
            </w:r>
            <w:r w:rsidRPr="00516286">
              <w:rPr>
                <w:rFonts w:eastAsiaTheme="minorEastAsia" w:cs="Arial"/>
                <w:b/>
                <w:bCs/>
                <w:color w:val="484747"/>
                <w:sz w:val="28"/>
                <w:szCs w:val="28"/>
              </w:rPr>
              <w:fldChar w:fldCharType="end"/>
            </w:r>
          </w:p>
        </w:tc>
        <w:tc>
          <w:tcPr>
            <w:tcW w:w="3200" w:type="dxa"/>
            <w:shd w:val="clear" w:color="auto" w:fill="10CFC9"/>
          </w:tcPr>
          <w:p w14:paraId="0706398B" w14:textId="77777777" w:rsidR="00516286" w:rsidRPr="00516286" w:rsidRDefault="00516286" w:rsidP="00516286">
            <w:pPr>
              <w:rPr>
                <w:rFonts w:eastAsiaTheme="minorEastAsia" w:cs="Arial"/>
                <w:b/>
                <w:bCs/>
                <w:color w:val="484747"/>
                <w:sz w:val="28"/>
                <w:szCs w:val="28"/>
              </w:rPr>
            </w:pPr>
            <w:r w:rsidRPr="00516286">
              <w:rPr>
                <w:rFonts w:eastAsiaTheme="minorEastAsia" w:cs="Arial"/>
                <w:b/>
                <w:bCs/>
                <w:color w:val="484747"/>
                <w:sz w:val="28"/>
                <w:szCs w:val="28"/>
              </w:rPr>
              <w:t>Equality Analysis</w:t>
            </w:r>
          </w:p>
        </w:tc>
        <w:tc>
          <w:tcPr>
            <w:tcW w:w="1927" w:type="dxa"/>
            <w:shd w:val="clear" w:color="auto" w:fill="10CFC9"/>
          </w:tcPr>
          <w:p w14:paraId="14DA4D02" w14:textId="77777777" w:rsidR="00516286" w:rsidRPr="00516286" w:rsidRDefault="00516286" w:rsidP="00516286">
            <w:pPr>
              <w:rPr>
                <w:rFonts w:eastAsiaTheme="minorEastAsia" w:cs="Arial"/>
                <w:b/>
                <w:bCs/>
                <w:color w:val="484747"/>
                <w:sz w:val="28"/>
                <w:szCs w:val="28"/>
              </w:rPr>
            </w:pPr>
            <w:r w:rsidRPr="00516286">
              <w:rPr>
                <w:rFonts w:eastAsiaTheme="minorEastAsia" w:cs="Arial"/>
                <w:b/>
                <w:bCs/>
                <w:color w:val="484747"/>
                <w:sz w:val="28"/>
                <w:szCs w:val="28"/>
              </w:rPr>
              <w:t>Stakeholder Consultation</w:t>
            </w:r>
          </w:p>
        </w:tc>
        <w:tc>
          <w:tcPr>
            <w:tcW w:w="1505" w:type="dxa"/>
            <w:shd w:val="clear" w:color="auto" w:fill="10CFC9"/>
          </w:tcPr>
          <w:p w14:paraId="15C91275" w14:textId="77777777" w:rsidR="00516286" w:rsidRPr="00516286" w:rsidRDefault="00516286" w:rsidP="00516286">
            <w:pPr>
              <w:rPr>
                <w:rFonts w:eastAsiaTheme="minorEastAsia" w:cs="Arial"/>
                <w:b/>
                <w:bCs/>
                <w:color w:val="484747"/>
                <w:sz w:val="28"/>
                <w:szCs w:val="28"/>
              </w:rPr>
            </w:pPr>
            <w:r w:rsidRPr="00516286">
              <w:rPr>
                <w:rFonts w:eastAsiaTheme="minorEastAsia" w:cs="Arial"/>
                <w:b/>
                <w:bCs/>
                <w:color w:val="484747"/>
                <w:sz w:val="28"/>
                <w:szCs w:val="28"/>
              </w:rPr>
              <w:t>Approval Date</w:t>
            </w:r>
          </w:p>
        </w:tc>
        <w:tc>
          <w:tcPr>
            <w:tcW w:w="1631" w:type="dxa"/>
            <w:shd w:val="clear" w:color="auto" w:fill="10CFC9"/>
          </w:tcPr>
          <w:p w14:paraId="5DD5C5FA" w14:textId="77777777" w:rsidR="00516286" w:rsidRPr="00516286" w:rsidRDefault="00516286" w:rsidP="00516286">
            <w:pPr>
              <w:rPr>
                <w:rFonts w:eastAsiaTheme="minorEastAsia" w:cs="Arial"/>
                <w:b/>
                <w:bCs/>
                <w:color w:val="484747"/>
                <w:sz w:val="28"/>
                <w:szCs w:val="28"/>
              </w:rPr>
            </w:pPr>
            <w:r w:rsidRPr="00516286">
              <w:rPr>
                <w:rFonts w:eastAsiaTheme="minorEastAsia" w:cs="Arial"/>
                <w:b/>
                <w:bCs/>
                <w:color w:val="484747"/>
                <w:sz w:val="28"/>
                <w:szCs w:val="28"/>
              </w:rPr>
              <w:t>Author</w:t>
            </w:r>
          </w:p>
        </w:tc>
      </w:tr>
      <w:tr w:rsidR="00516286" w:rsidRPr="00516286" w14:paraId="01A523D2" w14:textId="77777777" w:rsidTr="00F8031F">
        <w:trPr>
          <w:trHeight w:val="956"/>
        </w:trPr>
        <w:tc>
          <w:tcPr>
            <w:tcW w:w="1244" w:type="dxa"/>
          </w:tcPr>
          <w:p w14:paraId="731C4DF2" w14:textId="77777777" w:rsidR="00516286" w:rsidRPr="00516286" w:rsidRDefault="00516286" w:rsidP="00516286">
            <w:pPr>
              <w:rPr>
                <w:rFonts w:eastAsiaTheme="minorEastAsia" w:cs="Arial"/>
                <w:szCs w:val="24"/>
              </w:rPr>
            </w:pPr>
            <w:r w:rsidRPr="00516286">
              <w:rPr>
                <w:rFonts w:eastAsiaTheme="minorEastAsia" w:cs="Arial"/>
                <w:szCs w:val="24"/>
              </w:rPr>
              <w:t>1.</w:t>
            </w:r>
          </w:p>
        </w:tc>
        <w:sdt>
          <w:sdtPr>
            <w:rPr>
              <w:rFonts w:eastAsiaTheme="minorEastAsia" w:cs="Arial"/>
              <w:szCs w:val="24"/>
            </w:rPr>
            <w:id w:val="-1485923495"/>
            <w:placeholder>
              <w:docPart w:val="A69832F7C9E148C1857D0F422782BB71"/>
            </w:placeholder>
            <w:date w:fullDate="2024-04-06T00:00:00Z">
              <w:dateFormat w:val="dd/MM/yyyy"/>
              <w:lid w:val="en-GB"/>
              <w:storeMappedDataAs w:val="dateTime"/>
              <w:calendar w:val="gregorian"/>
            </w:date>
          </w:sdtPr>
          <w:sdtContent>
            <w:tc>
              <w:tcPr>
                <w:tcW w:w="1459" w:type="dxa"/>
              </w:tcPr>
              <w:p w14:paraId="1FE73194" w14:textId="77777777" w:rsidR="00516286" w:rsidRPr="00516286" w:rsidRDefault="00516286" w:rsidP="00516286">
                <w:pPr>
                  <w:rPr>
                    <w:rFonts w:eastAsiaTheme="minorEastAsia" w:cs="Arial"/>
                    <w:szCs w:val="24"/>
                  </w:rPr>
                </w:pPr>
                <w:r w:rsidRPr="00516286">
                  <w:rPr>
                    <w:rFonts w:eastAsiaTheme="minorEastAsia" w:cs="Arial"/>
                    <w:szCs w:val="24"/>
                  </w:rPr>
                  <w:t>06/04/2024</w:t>
                </w:r>
              </w:p>
            </w:tc>
          </w:sdtContent>
        </w:sdt>
        <w:tc>
          <w:tcPr>
            <w:tcW w:w="2962" w:type="dxa"/>
          </w:tcPr>
          <w:p w14:paraId="32A05F60" w14:textId="19A5B23F" w:rsidR="00516286" w:rsidRPr="003B4F42" w:rsidRDefault="00516286" w:rsidP="00516286">
            <w:pPr>
              <w:ind w:left="16" w:hanging="16"/>
              <w:rPr>
                <w:rFonts w:cs="Arial"/>
                <w:szCs w:val="24"/>
              </w:rPr>
            </w:pPr>
            <w:r w:rsidRPr="00516286">
              <w:rPr>
                <w:rFonts w:eastAsiaTheme="minorEastAsia" w:cs="Arial"/>
                <w:color w:val="242424"/>
                <w:szCs w:val="24"/>
                <w:shd w:val="clear" w:color="auto" w:fill="FFFFFF"/>
              </w:rPr>
              <w:t xml:space="preserve">Statutory change to </w:t>
            </w:r>
            <w:r>
              <w:rPr>
                <w:rFonts w:eastAsiaTheme="minorEastAsia" w:cs="Arial"/>
                <w:color w:val="242424"/>
                <w:szCs w:val="24"/>
                <w:shd w:val="clear" w:color="auto" w:fill="FFFFFF"/>
              </w:rPr>
              <w:t xml:space="preserve">increase flexibility of when leave may be taken. </w:t>
            </w:r>
            <w:r w:rsidRPr="003B4F42">
              <w:rPr>
                <w:rFonts w:cs="Arial"/>
                <w:szCs w:val="24"/>
              </w:rPr>
              <w:t xml:space="preserve"> For children born</w:t>
            </w:r>
            <w:r>
              <w:rPr>
                <w:rFonts w:cs="Arial"/>
                <w:szCs w:val="24"/>
              </w:rPr>
              <w:t>/</w:t>
            </w:r>
            <w:r w:rsidRPr="003B4F42">
              <w:rPr>
                <w:rFonts w:cs="Arial"/>
                <w:szCs w:val="24"/>
              </w:rPr>
              <w:t xml:space="preserve">placed after 6 April 2024 </w:t>
            </w:r>
            <w:r>
              <w:rPr>
                <w:rFonts w:cs="Arial"/>
                <w:szCs w:val="24"/>
              </w:rPr>
              <w:t>staff</w:t>
            </w:r>
            <w:r w:rsidRPr="003B4F42">
              <w:rPr>
                <w:rFonts w:cs="Arial"/>
                <w:szCs w:val="24"/>
              </w:rPr>
              <w:t xml:space="preserve"> will be able to take one week, two weeks together or two separate weeks at any time from the birth/</w:t>
            </w:r>
            <w:r>
              <w:rPr>
                <w:rFonts w:cs="Arial"/>
                <w:szCs w:val="24"/>
              </w:rPr>
              <w:t xml:space="preserve"> </w:t>
            </w:r>
            <w:r w:rsidRPr="003B4F42">
              <w:rPr>
                <w:rFonts w:cs="Arial"/>
                <w:szCs w:val="24"/>
              </w:rPr>
              <w:t>placement/</w:t>
            </w:r>
            <w:r>
              <w:rPr>
                <w:rFonts w:cs="Arial"/>
                <w:szCs w:val="24"/>
              </w:rPr>
              <w:t xml:space="preserve"> </w:t>
            </w:r>
            <w:r w:rsidRPr="003B4F42">
              <w:rPr>
                <w:rFonts w:cs="Arial"/>
                <w:szCs w:val="24"/>
              </w:rPr>
              <w:t>arrival date and end within 52 weeks of this date.</w:t>
            </w:r>
          </w:p>
          <w:p w14:paraId="006B1E30" w14:textId="77777777" w:rsidR="00516286" w:rsidRDefault="00516286" w:rsidP="00516286">
            <w:pPr>
              <w:rPr>
                <w:rFonts w:eastAsiaTheme="minorEastAsia" w:cs="Arial"/>
                <w:color w:val="242424"/>
                <w:szCs w:val="24"/>
                <w:shd w:val="clear" w:color="auto" w:fill="FFFFFF"/>
              </w:rPr>
            </w:pPr>
          </w:p>
          <w:p w14:paraId="0365CD91" w14:textId="04B3CA78" w:rsidR="00516286" w:rsidRPr="00516286" w:rsidRDefault="00516286" w:rsidP="00516286">
            <w:pPr>
              <w:rPr>
                <w:rFonts w:eastAsiaTheme="minorEastAsia" w:cs="Arial"/>
                <w:szCs w:val="24"/>
              </w:rPr>
            </w:pPr>
            <w:r w:rsidRPr="00516286">
              <w:rPr>
                <w:rFonts w:eastAsiaTheme="minorEastAsia" w:cs="Arial"/>
                <w:color w:val="242424"/>
                <w:szCs w:val="24"/>
                <w:shd w:val="clear" w:color="auto" w:fill="FFFFFF"/>
              </w:rPr>
              <w:t>New procedure split from combined ‘Maternity, Spouse or Partner and Adoption Leave Policy’ to improve access and clarity.</w:t>
            </w:r>
          </w:p>
        </w:tc>
        <w:tc>
          <w:tcPr>
            <w:tcW w:w="3200" w:type="dxa"/>
          </w:tcPr>
          <w:p w14:paraId="738BDC22" w14:textId="1AC7C431" w:rsidR="00516286" w:rsidRPr="00516286" w:rsidRDefault="00516286" w:rsidP="00516286">
            <w:pPr>
              <w:rPr>
                <w:rFonts w:eastAsiaTheme="minorEastAsia" w:cs="Arial"/>
                <w:szCs w:val="24"/>
              </w:rPr>
            </w:pPr>
            <w:r>
              <w:rPr>
                <w:rFonts w:eastAsiaTheme="minorEastAsia" w:cs="Arial"/>
                <w:szCs w:val="24"/>
              </w:rPr>
              <w:t>Improved flexibility for parents, more likely to positively affect men partners in adoption or same sex couples.</w:t>
            </w:r>
          </w:p>
        </w:tc>
        <w:tc>
          <w:tcPr>
            <w:tcW w:w="1927" w:type="dxa"/>
          </w:tcPr>
          <w:p w14:paraId="578907D9" w14:textId="77777777" w:rsidR="00516286" w:rsidRPr="00516286" w:rsidRDefault="00516286" w:rsidP="00516286">
            <w:pPr>
              <w:shd w:val="clear" w:color="auto" w:fill="FFFFFF"/>
              <w:rPr>
                <w:rFonts w:cs="Arial"/>
                <w:color w:val="242424"/>
                <w:szCs w:val="24"/>
              </w:rPr>
            </w:pPr>
            <w:r w:rsidRPr="00516286">
              <w:rPr>
                <w:rFonts w:cs="Arial"/>
                <w:color w:val="242424"/>
                <w:szCs w:val="24"/>
              </w:rPr>
              <w:t>TUs - JSCNC, ASIG, SSIG informed of changes</w:t>
            </w:r>
            <w:r w:rsidRPr="00516286">
              <w:rPr>
                <w:rFonts w:cs="Arial"/>
                <w:color w:val="242424"/>
                <w:szCs w:val="24"/>
              </w:rPr>
              <w:br/>
              <w:t>Consultation within People and Culture</w:t>
            </w:r>
            <w:r w:rsidRPr="00516286">
              <w:rPr>
                <w:rFonts w:cs="Arial"/>
                <w:color w:val="242424"/>
                <w:szCs w:val="24"/>
              </w:rPr>
              <w:br/>
              <w:t>P&amp;C SLT</w:t>
            </w:r>
          </w:p>
          <w:p w14:paraId="3EFF07A5" w14:textId="77777777" w:rsidR="00516286" w:rsidRPr="00516286" w:rsidRDefault="00516286" w:rsidP="00516286">
            <w:pPr>
              <w:shd w:val="clear" w:color="auto" w:fill="FFFFFF"/>
              <w:rPr>
                <w:rFonts w:cs="Arial"/>
                <w:color w:val="242424"/>
                <w:szCs w:val="24"/>
              </w:rPr>
            </w:pPr>
            <w:r w:rsidRPr="00516286">
              <w:rPr>
                <w:rFonts w:cs="Arial"/>
                <w:color w:val="242424"/>
                <w:szCs w:val="24"/>
              </w:rPr>
              <w:t> </w:t>
            </w:r>
          </w:p>
          <w:p w14:paraId="58D5096D" w14:textId="77777777" w:rsidR="00516286" w:rsidRPr="00516286" w:rsidRDefault="00516286" w:rsidP="00516286">
            <w:pPr>
              <w:shd w:val="clear" w:color="auto" w:fill="FFFFFF"/>
              <w:rPr>
                <w:rFonts w:cs="Arial"/>
                <w:color w:val="242424"/>
                <w:szCs w:val="24"/>
              </w:rPr>
            </w:pPr>
            <w:r w:rsidRPr="00516286">
              <w:rPr>
                <w:rFonts w:cs="Arial"/>
                <w:color w:val="242424"/>
                <w:szCs w:val="24"/>
              </w:rPr>
              <w:t>Approved by Director of People &amp; Culture</w:t>
            </w:r>
          </w:p>
          <w:p w14:paraId="7FD7752F" w14:textId="77777777" w:rsidR="00516286" w:rsidRPr="00516286" w:rsidRDefault="00516286" w:rsidP="00516286">
            <w:pPr>
              <w:rPr>
                <w:rFonts w:eastAsiaTheme="minorEastAsia" w:cs="Arial"/>
                <w:szCs w:val="24"/>
              </w:rPr>
            </w:pPr>
          </w:p>
        </w:tc>
        <w:sdt>
          <w:sdtPr>
            <w:rPr>
              <w:rFonts w:eastAsiaTheme="minorEastAsia" w:cs="Arial"/>
              <w:szCs w:val="24"/>
            </w:rPr>
            <w:id w:val="2042551065"/>
            <w:placeholder>
              <w:docPart w:val="357D2C222DA64412873E0F00275CB2CC"/>
            </w:placeholder>
            <w:date w:fullDate="2024-06-25T00:00:00Z">
              <w:dateFormat w:val="dd/MM/yyyy"/>
              <w:lid w:val="en-GB"/>
              <w:storeMappedDataAs w:val="dateTime"/>
              <w:calendar w:val="gregorian"/>
            </w:date>
          </w:sdtPr>
          <w:sdtContent>
            <w:tc>
              <w:tcPr>
                <w:tcW w:w="1505" w:type="dxa"/>
              </w:tcPr>
              <w:p w14:paraId="07B77D12" w14:textId="77777777" w:rsidR="00516286" w:rsidRPr="00516286" w:rsidRDefault="00516286" w:rsidP="00516286">
                <w:pPr>
                  <w:rPr>
                    <w:rFonts w:eastAsiaTheme="minorEastAsia" w:cs="Arial"/>
                    <w:szCs w:val="24"/>
                  </w:rPr>
                </w:pPr>
                <w:r w:rsidRPr="00516286">
                  <w:rPr>
                    <w:rFonts w:eastAsiaTheme="minorEastAsia" w:cs="Arial"/>
                    <w:szCs w:val="24"/>
                  </w:rPr>
                  <w:t>25/06/2024</w:t>
                </w:r>
              </w:p>
            </w:tc>
          </w:sdtContent>
        </w:sdt>
        <w:tc>
          <w:tcPr>
            <w:tcW w:w="1631" w:type="dxa"/>
          </w:tcPr>
          <w:p w14:paraId="2545CBB8" w14:textId="77777777" w:rsidR="00516286" w:rsidRPr="00516286" w:rsidRDefault="00516286" w:rsidP="00516286">
            <w:pPr>
              <w:rPr>
                <w:rFonts w:eastAsiaTheme="minorEastAsia" w:cs="Arial"/>
                <w:szCs w:val="24"/>
              </w:rPr>
            </w:pPr>
            <w:r w:rsidRPr="00516286">
              <w:rPr>
                <w:rFonts w:eastAsiaTheme="minorEastAsia" w:cs="Arial"/>
                <w:szCs w:val="24"/>
              </w:rPr>
              <w:t>Head of Strategic Policy Development</w:t>
            </w:r>
          </w:p>
        </w:tc>
      </w:tr>
    </w:tbl>
    <w:p w14:paraId="36FB85F2" w14:textId="77777777" w:rsidR="003B297C" w:rsidRDefault="003B297C" w:rsidP="008C10D0">
      <w:pPr>
        <w:pStyle w:val="Title"/>
        <w:sectPr w:rsidR="003B297C" w:rsidSect="00516286">
          <w:footerReference w:type="default" r:id="rId11"/>
          <w:pgSz w:w="16838" w:h="11906" w:orient="landscape"/>
          <w:pgMar w:top="1440" w:right="1440" w:bottom="1440" w:left="1440" w:header="708" w:footer="708" w:gutter="0"/>
          <w:cols w:space="708"/>
          <w:docGrid w:linePitch="360"/>
        </w:sectPr>
      </w:pPr>
    </w:p>
    <w:p w14:paraId="494DA910" w14:textId="3BA8CC6A" w:rsidR="003929F4" w:rsidRDefault="003929F4" w:rsidP="008C10D0">
      <w:pPr>
        <w:pStyle w:val="Title"/>
      </w:pPr>
      <w:r w:rsidRPr="008C10D0">
        <w:lastRenderedPageBreak/>
        <w:t>Paternity</w:t>
      </w:r>
      <w:r w:rsidR="000B19CC">
        <w:t>/</w:t>
      </w:r>
      <w:r w:rsidRPr="008C10D0">
        <w:t>Partner Leave</w:t>
      </w:r>
    </w:p>
    <w:sdt>
      <w:sdtPr>
        <w:rPr>
          <w:rFonts w:ascii="Arial" w:eastAsiaTheme="minorEastAsia" w:hAnsi="Arial" w:cstheme="minorBidi"/>
          <w:color w:val="auto"/>
          <w:kern w:val="2"/>
          <w:sz w:val="24"/>
          <w:szCs w:val="24"/>
          <w:lang w:val="en-GB"/>
          <w14:ligatures w14:val="standardContextual"/>
        </w:rPr>
        <w:id w:val="978586988"/>
        <w:docPartObj>
          <w:docPartGallery w:val="Table of Contents"/>
          <w:docPartUnique/>
        </w:docPartObj>
      </w:sdtPr>
      <w:sdtEndPr>
        <w:rPr>
          <w:b/>
          <w:bCs/>
          <w:noProof/>
        </w:rPr>
      </w:sdtEndPr>
      <w:sdtContent>
        <w:p w14:paraId="008296FD" w14:textId="61AF4D05" w:rsidR="007A5CEB" w:rsidRPr="00E80D35" w:rsidRDefault="007A5CEB">
          <w:pPr>
            <w:pStyle w:val="TOCHeading"/>
            <w:rPr>
              <w:rFonts w:ascii="Arial" w:hAnsi="Arial" w:cs="Arial"/>
              <w:color w:val="auto"/>
              <w:sz w:val="28"/>
              <w:szCs w:val="28"/>
            </w:rPr>
          </w:pPr>
          <w:r w:rsidRPr="00E80D35">
            <w:rPr>
              <w:rFonts w:ascii="Arial" w:hAnsi="Arial" w:cs="Arial"/>
              <w:color w:val="auto"/>
              <w:sz w:val="28"/>
              <w:szCs w:val="28"/>
            </w:rPr>
            <w:t>Contents</w:t>
          </w:r>
        </w:p>
        <w:p w14:paraId="56BB5DDB" w14:textId="1356E0FA" w:rsidR="00EA14A0" w:rsidRDefault="007A5CEB">
          <w:pPr>
            <w:pStyle w:val="TOC1"/>
            <w:tabs>
              <w:tab w:val="left" w:pos="440"/>
              <w:tab w:val="right" w:leader="dot" w:pos="9016"/>
            </w:tabs>
            <w:rPr>
              <w:rFonts w:asciiTheme="minorHAnsi" w:eastAsiaTheme="minorEastAsia" w:hAnsiTheme="minorHAnsi"/>
              <w:noProof/>
              <w:sz w:val="22"/>
              <w:lang w:eastAsia="en-GB"/>
            </w:rPr>
          </w:pPr>
          <w:r>
            <w:fldChar w:fldCharType="begin"/>
          </w:r>
          <w:r>
            <w:instrText xml:space="preserve"> TOC \o "1-1" \h \z \u </w:instrText>
          </w:r>
          <w:r>
            <w:fldChar w:fldCharType="separate"/>
          </w:r>
          <w:hyperlink w:anchor="_Toc160113764" w:history="1">
            <w:r w:rsidR="00EA14A0" w:rsidRPr="004B3986">
              <w:rPr>
                <w:rStyle w:val="Hyperlink"/>
                <w:noProof/>
              </w:rPr>
              <w:t>1.</w:t>
            </w:r>
            <w:r w:rsidR="00EA14A0">
              <w:rPr>
                <w:rFonts w:asciiTheme="minorHAnsi" w:eastAsiaTheme="minorEastAsia" w:hAnsiTheme="minorHAnsi"/>
                <w:noProof/>
                <w:sz w:val="22"/>
                <w:lang w:eastAsia="en-GB"/>
              </w:rPr>
              <w:tab/>
            </w:r>
            <w:r w:rsidR="00EA14A0" w:rsidRPr="004B3986">
              <w:rPr>
                <w:rStyle w:val="Hyperlink"/>
                <w:noProof/>
              </w:rPr>
              <w:t>Introduction</w:t>
            </w:r>
            <w:r w:rsidR="00EA14A0">
              <w:rPr>
                <w:noProof/>
                <w:webHidden/>
              </w:rPr>
              <w:tab/>
            </w:r>
            <w:r w:rsidR="00EA14A0">
              <w:rPr>
                <w:noProof/>
                <w:webHidden/>
              </w:rPr>
              <w:fldChar w:fldCharType="begin"/>
            </w:r>
            <w:r w:rsidR="00EA14A0">
              <w:rPr>
                <w:noProof/>
                <w:webHidden/>
              </w:rPr>
              <w:instrText xml:space="preserve"> PAGEREF _Toc160113764 \h </w:instrText>
            </w:r>
            <w:r w:rsidR="00EA14A0">
              <w:rPr>
                <w:noProof/>
                <w:webHidden/>
              </w:rPr>
            </w:r>
            <w:r w:rsidR="00EA14A0">
              <w:rPr>
                <w:noProof/>
                <w:webHidden/>
              </w:rPr>
              <w:fldChar w:fldCharType="separate"/>
            </w:r>
            <w:r w:rsidR="00EA14A0">
              <w:rPr>
                <w:noProof/>
                <w:webHidden/>
              </w:rPr>
              <w:t>2</w:t>
            </w:r>
            <w:r w:rsidR="00EA14A0">
              <w:rPr>
                <w:noProof/>
                <w:webHidden/>
              </w:rPr>
              <w:fldChar w:fldCharType="end"/>
            </w:r>
          </w:hyperlink>
        </w:p>
        <w:p w14:paraId="6D0C8B8C" w14:textId="7A914906" w:rsidR="00EA14A0" w:rsidRDefault="00000000">
          <w:pPr>
            <w:pStyle w:val="TOC1"/>
            <w:tabs>
              <w:tab w:val="left" w:pos="440"/>
              <w:tab w:val="right" w:leader="dot" w:pos="9016"/>
            </w:tabs>
            <w:rPr>
              <w:rFonts w:asciiTheme="minorHAnsi" w:eastAsiaTheme="minorEastAsia" w:hAnsiTheme="minorHAnsi"/>
              <w:noProof/>
              <w:sz w:val="22"/>
              <w:lang w:eastAsia="en-GB"/>
            </w:rPr>
          </w:pPr>
          <w:hyperlink w:anchor="_Toc160113765" w:history="1">
            <w:r w:rsidR="00EA14A0" w:rsidRPr="004B3986">
              <w:rPr>
                <w:rStyle w:val="Hyperlink"/>
                <w:noProof/>
              </w:rPr>
              <w:t>2.</w:t>
            </w:r>
            <w:r w:rsidR="00EA14A0">
              <w:rPr>
                <w:rFonts w:asciiTheme="minorHAnsi" w:eastAsiaTheme="minorEastAsia" w:hAnsiTheme="minorHAnsi"/>
                <w:noProof/>
                <w:sz w:val="22"/>
                <w:lang w:eastAsia="en-GB"/>
              </w:rPr>
              <w:tab/>
            </w:r>
            <w:r w:rsidR="00EA14A0" w:rsidRPr="004B3986">
              <w:rPr>
                <w:rStyle w:val="Hyperlink"/>
                <w:noProof/>
              </w:rPr>
              <w:t>Definitions</w:t>
            </w:r>
            <w:r w:rsidR="00EA14A0">
              <w:rPr>
                <w:noProof/>
                <w:webHidden/>
              </w:rPr>
              <w:tab/>
            </w:r>
            <w:r w:rsidR="00EA14A0">
              <w:rPr>
                <w:noProof/>
                <w:webHidden/>
              </w:rPr>
              <w:fldChar w:fldCharType="begin"/>
            </w:r>
            <w:r w:rsidR="00EA14A0">
              <w:rPr>
                <w:noProof/>
                <w:webHidden/>
              </w:rPr>
              <w:instrText xml:space="preserve"> PAGEREF _Toc160113765 \h </w:instrText>
            </w:r>
            <w:r w:rsidR="00EA14A0">
              <w:rPr>
                <w:noProof/>
                <w:webHidden/>
              </w:rPr>
            </w:r>
            <w:r w:rsidR="00EA14A0">
              <w:rPr>
                <w:noProof/>
                <w:webHidden/>
              </w:rPr>
              <w:fldChar w:fldCharType="separate"/>
            </w:r>
            <w:r w:rsidR="00EA14A0">
              <w:rPr>
                <w:noProof/>
                <w:webHidden/>
              </w:rPr>
              <w:t>2</w:t>
            </w:r>
            <w:r w:rsidR="00EA14A0">
              <w:rPr>
                <w:noProof/>
                <w:webHidden/>
              </w:rPr>
              <w:fldChar w:fldCharType="end"/>
            </w:r>
          </w:hyperlink>
        </w:p>
        <w:p w14:paraId="155276C5" w14:textId="2EA2F612" w:rsidR="00EA14A0" w:rsidRDefault="00000000">
          <w:pPr>
            <w:pStyle w:val="TOC1"/>
            <w:tabs>
              <w:tab w:val="left" w:pos="440"/>
              <w:tab w:val="right" w:leader="dot" w:pos="9016"/>
            </w:tabs>
            <w:rPr>
              <w:rFonts w:asciiTheme="minorHAnsi" w:eastAsiaTheme="minorEastAsia" w:hAnsiTheme="minorHAnsi"/>
              <w:noProof/>
              <w:sz w:val="22"/>
              <w:lang w:eastAsia="en-GB"/>
            </w:rPr>
          </w:pPr>
          <w:hyperlink w:anchor="_Toc160113766" w:history="1">
            <w:r w:rsidR="00EA14A0" w:rsidRPr="004B3986">
              <w:rPr>
                <w:rStyle w:val="Hyperlink"/>
                <w:noProof/>
              </w:rPr>
              <w:t>3.</w:t>
            </w:r>
            <w:r w:rsidR="00EA14A0">
              <w:rPr>
                <w:rFonts w:asciiTheme="minorHAnsi" w:eastAsiaTheme="minorEastAsia" w:hAnsiTheme="minorHAnsi"/>
                <w:noProof/>
                <w:sz w:val="22"/>
                <w:lang w:eastAsia="en-GB"/>
              </w:rPr>
              <w:tab/>
            </w:r>
            <w:r w:rsidR="00EA14A0" w:rsidRPr="004B3986">
              <w:rPr>
                <w:rStyle w:val="Hyperlink"/>
                <w:noProof/>
              </w:rPr>
              <w:t>Scope</w:t>
            </w:r>
            <w:r w:rsidR="00EA14A0">
              <w:rPr>
                <w:noProof/>
                <w:webHidden/>
              </w:rPr>
              <w:tab/>
            </w:r>
            <w:r w:rsidR="00EA14A0">
              <w:rPr>
                <w:noProof/>
                <w:webHidden/>
              </w:rPr>
              <w:fldChar w:fldCharType="begin"/>
            </w:r>
            <w:r w:rsidR="00EA14A0">
              <w:rPr>
                <w:noProof/>
                <w:webHidden/>
              </w:rPr>
              <w:instrText xml:space="preserve"> PAGEREF _Toc160113766 \h </w:instrText>
            </w:r>
            <w:r w:rsidR="00EA14A0">
              <w:rPr>
                <w:noProof/>
                <w:webHidden/>
              </w:rPr>
            </w:r>
            <w:r w:rsidR="00EA14A0">
              <w:rPr>
                <w:noProof/>
                <w:webHidden/>
              </w:rPr>
              <w:fldChar w:fldCharType="separate"/>
            </w:r>
            <w:r w:rsidR="00EA14A0">
              <w:rPr>
                <w:noProof/>
                <w:webHidden/>
              </w:rPr>
              <w:t>2</w:t>
            </w:r>
            <w:r w:rsidR="00EA14A0">
              <w:rPr>
                <w:noProof/>
                <w:webHidden/>
              </w:rPr>
              <w:fldChar w:fldCharType="end"/>
            </w:r>
          </w:hyperlink>
        </w:p>
        <w:p w14:paraId="17A30F41" w14:textId="676BBBA9" w:rsidR="00EA14A0" w:rsidRDefault="00000000">
          <w:pPr>
            <w:pStyle w:val="TOC1"/>
            <w:tabs>
              <w:tab w:val="left" w:pos="440"/>
              <w:tab w:val="right" w:leader="dot" w:pos="9016"/>
            </w:tabs>
            <w:rPr>
              <w:rFonts w:asciiTheme="minorHAnsi" w:eastAsiaTheme="minorEastAsia" w:hAnsiTheme="minorHAnsi"/>
              <w:noProof/>
              <w:sz w:val="22"/>
              <w:lang w:eastAsia="en-GB"/>
            </w:rPr>
          </w:pPr>
          <w:hyperlink w:anchor="_Toc160113767" w:history="1">
            <w:r w:rsidR="00EA14A0" w:rsidRPr="004B3986">
              <w:rPr>
                <w:rStyle w:val="Hyperlink"/>
                <w:noProof/>
              </w:rPr>
              <w:t>4.</w:t>
            </w:r>
            <w:r w:rsidR="00EA14A0">
              <w:rPr>
                <w:rFonts w:asciiTheme="minorHAnsi" w:eastAsiaTheme="minorEastAsia" w:hAnsiTheme="minorHAnsi"/>
                <w:noProof/>
                <w:sz w:val="22"/>
                <w:lang w:eastAsia="en-GB"/>
              </w:rPr>
              <w:tab/>
            </w:r>
            <w:r w:rsidR="00EA14A0" w:rsidRPr="004B3986">
              <w:rPr>
                <w:rStyle w:val="Hyperlink"/>
                <w:noProof/>
              </w:rPr>
              <w:t>Entitlement to Paternity/Partner Leave (birth)</w:t>
            </w:r>
            <w:r w:rsidR="00EA14A0">
              <w:rPr>
                <w:noProof/>
                <w:webHidden/>
              </w:rPr>
              <w:tab/>
            </w:r>
            <w:r w:rsidR="00EA14A0">
              <w:rPr>
                <w:noProof/>
                <w:webHidden/>
              </w:rPr>
              <w:fldChar w:fldCharType="begin"/>
            </w:r>
            <w:r w:rsidR="00EA14A0">
              <w:rPr>
                <w:noProof/>
                <w:webHidden/>
              </w:rPr>
              <w:instrText xml:space="preserve"> PAGEREF _Toc160113767 \h </w:instrText>
            </w:r>
            <w:r w:rsidR="00EA14A0">
              <w:rPr>
                <w:noProof/>
                <w:webHidden/>
              </w:rPr>
            </w:r>
            <w:r w:rsidR="00EA14A0">
              <w:rPr>
                <w:noProof/>
                <w:webHidden/>
              </w:rPr>
              <w:fldChar w:fldCharType="separate"/>
            </w:r>
            <w:r w:rsidR="00EA14A0">
              <w:rPr>
                <w:noProof/>
                <w:webHidden/>
              </w:rPr>
              <w:t>3</w:t>
            </w:r>
            <w:r w:rsidR="00EA14A0">
              <w:rPr>
                <w:noProof/>
                <w:webHidden/>
              </w:rPr>
              <w:fldChar w:fldCharType="end"/>
            </w:r>
          </w:hyperlink>
        </w:p>
        <w:p w14:paraId="658CE01E" w14:textId="748AA10F" w:rsidR="00EA14A0" w:rsidRDefault="00000000">
          <w:pPr>
            <w:pStyle w:val="TOC1"/>
            <w:tabs>
              <w:tab w:val="left" w:pos="440"/>
              <w:tab w:val="right" w:leader="dot" w:pos="9016"/>
            </w:tabs>
            <w:rPr>
              <w:rFonts w:asciiTheme="minorHAnsi" w:eastAsiaTheme="minorEastAsia" w:hAnsiTheme="minorHAnsi"/>
              <w:noProof/>
              <w:sz w:val="22"/>
              <w:lang w:eastAsia="en-GB"/>
            </w:rPr>
          </w:pPr>
          <w:hyperlink w:anchor="_Toc160113768" w:history="1">
            <w:r w:rsidR="00EA14A0" w:rsidRPr="004B3986">
              <w:rPr>
                <w:rStyle w:val="Hyperlink"/>
                <w:noProof/>
              </w:rPr>
              <w:t>5.</w:t>
            </w:r>
            <w:r w:rsidR="00EA14A0">
              <w:rPr>
                <w:rFonts w:asciiTheme="minorHAnsi" w:eastAsiaTheme="minorEastAsia" w:hAnsiTheme="minorHAnsi"/>
                <w:noProof/>
                <w:sz w:val="22"/>
                <w:lang w:eastAsia="en-GB"/>
              </w:rPr>
              <w:tab/>
            </w:r>
            <w:r w:rsidR="00EA14A0" w:rsidRPr="004B3986">
              <w:rPr>
                <w:rStyle w:val="Hyperlink"/>
                <w:noProof/>
              </w:rPr>
              <w:t>Entitlement to Paternity/Partner Leave (adoption)</w:t>
            </w:r>
            <w:r w:rsidR="00EA14A0">
              <w:rPr>
                <w:noProof/>
                <w:webHidden/>
              </w:rPr>
              <w:tab/>
            </w:r>
            <w:r w:rsidR="00EA14A0">
              <w:rPr>
                <w:noProof/>
                <w:webHidden/>
              </w:rPr>
              <w:fldChar w:fldCharType="begin"/>
            </w:r>
            <w:r w:rsidR="00EA14A0">
              <w:rPr>
                <w:noProof/>
                <w:webHidden/>
              </w:rPr>
              <w:instrText xml:space="preserve"> PAGEREF _Toc160113768 \h </w:instrText>
            </w:r>
            <w:r w:rsidR="00EA14A0">
              <w:rPr>
                <w:noProof/>
                <w:webHidden/>
              </w:rPr>
            </w:r>
            <w:r w:rsidR="00EA14A0">
              <w:rPr>
                <w:noProof/>
                <w:webHidden/>
              </w:rPr>
              <w:fldChar w:fldCharType="separate"/>
            </w:r>
            <w:r w:rsidR="00EA14A0">
              <w:rPr>
                <w:noProof/>
                <w:webHidden/>
              </w:rPr>
              <w:t>3</w:t>
            </w:r>
            <w:r w:rsidR="00EA14A0">
              <w:rPr>
                <w:noProof/>
                <w:webHidden/>
              </w:rPr>
              <w:fldChar w:fldCharType="end"/>
            </w:r>
          </w:hyperlink>
        </w:p>
        <w:p w14:paraId="687EBEE1" w14:textId="0625CB37" w:rsidR="00EA14A0" w:rsidRDefault="00000000">
          <w:pPr>
            <w:pStyle w:val="TOC1"/>
            <w:tabs>
              <w:tab w:val="left" w:pos="440"/>
              <w:tab w:val="right" w:leader="dot" w:pos="9016"/>
            </w:tabs>
            <w:rPr>
              <w:rFonts w:asciiTheme="minorHAnsi" w:eastAsiaTheme="minorEastAsia" w:hAnsiTheme="minorHAnsi"/>
              <w:noProof/>
              <w:sz w:val="22"/>
              <w:lang w:eastAsia="en-GB"/>
            </w:rPr>
          </w:pPr>
          <w:hyperlink w:anchor="_Toc160113769" w:history="1">
            <w:r w:rsidR="00EA14A0" w:rsidRPr="004B3986">
              <w:rPr>
                <w:rStyle w:val="Hyperlink"/>
                <w:noProof/>
              </w:rPr>
              <w:t>6.</w:t>
            </w:r>
            <w:r w:rsidR="00EA14A0">
              <w:rPr>
                <w:rFonts w:asciiTheme="minorHAnsi" w:eastAsiaTheme="minorEastAsia" w:hAnsiTheme="minorHAnsi"/>
                <w:noProof/>
                <w:sz w:val="22"/>
                <w:lang w:eastAsia="en-GB"/>
              </w:rPr>
              <w:tab/>
            </w:r>
            <w:r w:rsidR="00EA14A0" w:rsidRPr="004B3986">
              <w:rPr>
                <w:rStyle w:val="Hyperlink"/>
                <w:noProof/>
              </w:rPr>
              <w:t>Amount of Paternity/Partner Leave you can take</w:t>
            </w:r>
            <w:r w:rsidR="00EA14A0">
              <w:rPr>
                <w:noProof/>
                <w:webHidden/>
              </w:rPr>
              <w:tab/>
            </w:r>
            <w:r w:rsidR="00EA14A0">
              <w:rPr>
                <w:noProof/>
                <w:webHidden/>
              </w:rPr>
              <w:fldChar w:fldCharType="begin"/>
            </w:r>
            <w:r w:rsidR="00EA14A0">
              <w:rPr>
                <w:noProof/>
                <w:webHidden/>
              </w:rPr>
              <w:instrText xml:space="preserve"> PAGEREF _Toc160113769 \h </w:instrText>
            </w:r>
            <w:r w:rsidR="00EA14A0">
              <w:rPr>
                <w:noProof/>
                <w:webHidden/>
              </w:rPr>
            </w:r>
            <w:r w:rsidR="00EA14A0">
              <w:rPr>
                <w:noProof/>
                <w:webHidden/>
              </w:rPr>
              <w:fldChar w:fldCharType="separate"/>
            </w:r>
            <w:r w:rsidR="00EA14A0">
              <w:rPr>
                <w:noProof/>
                <w:webHidden/>
              </w:rPr>
              <w:t>4</w:t>
            </w:r>
            <w:r w:rsidR="00EA14A0">
              <w:rPr>
                <w:noProof/>
                <w:webHidden/>
              </w:rPr>
              <w:fldChar w:fldCharType="end"/>
            </w:r>
          </w:hyperlink>
        </w:p>
        <w:p w14:paraId="616DB1BA" w14:textId="43AB6294" w:rsidR="00EA14A0" w:rsidRDefault="00000000">
          <w:pPr>
            <w:pStyle w:val="TOC1"/>
            <w:tabs>
              <w:tab w:val="left" w:pos="440"/>
              <w:tab w:val="right" w:leader="dot" w:pos="9016"/>
            </w:tabs>
            <w:rPr>
              <w:rFonts w:asciiTheme="minorHAnsi" w:eastAsiaTheme="minorEastAsia" w:hAnsiTheme="minorHAnsi"/>
              <w:noProof/>
              <w:sz w:val="22"/>
              <w:lang w:eastAsia="en-GB"/>
            </w:rPr>
          </w:pPr>
          <w:hyperlink w:anchor="_Toc160113770" w:history="1">
            <w:r w:rsidR="00EA14A0" w:rsidRPr="004B3986">
              <w:rPr>
                <w:rStyle w:val="Hyperlink"/>
                <w:noProof/>
              </w:rPr>
              <w:t>7.</w:t>
            </w:r>
            <w:r w:rsidR="00EA14A0">
              <w:rPr>
                <w:rFonts w:asciiTheme="minorHAnsi" w:eastAsiaTheme="minorEastAsia" w:hAnsiTheme="minorHAnsi"/>
                <w:noProof/>
                <w:sz w:val="22"/>
                <w:lang w:eastAsia="en-GB"/>
              </w:rPr>
              <w:tab/>
            </w:r>
            <w:r w:rsidR="00EA14A0" w:rsidRPr="004B3986">
              <w:rPr>
                <w:rStyle w:val="Hyperlink"/>
                <w:noProof/>
              </w:rPr>
              <w:t>Timing of Paternity/Partner Leave</w:t>
            </w:r>
            <w:r w:rsidR="00EA14A0">
              <w:rPr>
                <w:noProof/>
                <w:webHidden/>
              </w:rPr>
              <w:tab/>
            </w:r>
            <w:r w:rsidR="00EA14A0">
              <w:rPr>
                <w:noProof/>
                <w:webHidden/>
              </w:rPr>
              <w:fldChar w:fldCharType="begin"/>
            </w:r>
            <w:r w:rsidR="00EA14A0">
              <w:rPr>
                <w:noProof/>
                <w:webHidden/>
              </w:rPr>
              <w:instrText xml:space="preserve"> PAGEREF _Toc160113770 \h </w:instrText>
            </w:r>
            <w:r w:rsidR="00EA14A0">
              <w:rPr>
                <w:noProof/>
                <w:webHidden/>
              </w:rPr>
            </w:r>
            <w:r w:rsidR="00EA14A0">
              <w:rPr>
                <w:noProof/>
                <w:webHidden/>
              </w:rPr>
              <w:fldChar w:fldCharType="separate"/>
            </w:r>
            <w:r w:rsidR="00EA14A0">
              <w:rPr>
                <w:noProof/>
                <w:webHidden/>
              </w:rPr>
              <w:t>4</w:t>
            </w:r>
            <w:r w:rsidR="00EA14A0">
              <w:rPr>
                <w:noProof/>
                <w:webHidden/>
              </w:rPr>
              <w:fldChar w:fldCharType="end"/>
            </w:r>
          </w:hyperlink>
        </w:p>
        <w:p w14:paraId="48480D4D" w14:textId="07BD74A2" w:rsidR="00EA14A0" w:rsidRDefault="00000000">
          <w:pPr>
            <w:pStyle w:val="TOC1"/>
            <w:tabs>
              <w:tab w:val="left" w:pos="440"/>
              <w:tab w:val="right" w:leader="dot" w:pos="9016"/>
            </w:tabs>
            <w:rPr>
              <w:rFonts w:asciiTheme="minorHAnsi" w:eastAsiaTheme="minorEastAsia" w:hAnsiTheme="minorHAnsi"/>
              <w:noProof/>
              <w:sz w:val="22"/>
              <w:lang w:eastAsia="en-GB"/>
            </w:rPr>
          </w:pPr>
          <w:hyperlink w:anchor="_Toc160113771" w:history="1">
            <w:r w:rsidR="00EA14A0" w:rsidRPr="004B3986">
              <w:rPr>
                <w:rStyle w:val="Hyperlink"/>
                <w:noProof/>
              </w:rPr>
              <w:t>8.</w:t>
            </w:r>
            <w:r w:rsidR="00EA14A0">
              <w:rPr>
                <w:rFonts w:asciiTheme="minorHAnsi" w:eastAsiaTheme="minorEastAsia" w:hAnsiTheme="minorHAnsi"/>
                <w:noProof/>
                <w:sz w:val="22"/>
                <w:lang w:eastAsia="en-GB"/>
              </w:rPr>
              <w:tab/>
            </w:r>
            <w:r w:rsidR="00EA14A0" w:rsidRPr="004B3986">
              <w:rPr>
                <w:rStyle w:val="Hyperlink"/>
                <w:noProof/>
              </w:rPr>
              <w:t>Notice to take Paternity/Partner Leave (birth)</w:t>
            </w:r>
            <w:r w:rsidR="00EA14A0">
              <w:rPr>
                <w:noProof/>
                <w:webHidden/>
              </w:rPr>
              <w:tab/>
            </w:r>
            <w:r w:rsidR="00EA14A0">
              <w:rPr>
                <w:noProof/>
                <w:webHidden/>
              </w:rPr>
              <w:fldChar w:fldCharType="begin"/>
            </w:r>
            <w:r w:rsidR="00EA14A0">
              <w:rPr>
                <w:noProof/>
                <w:webHidden/>
              </w:rPr>
              <w:instrText xml:space="preserve"> PAGEREF _Toc160113771 \h </w:instrText>
            </w:r>
            <w:r w:rsidR="00EA14A0">
              <w:rPr>
                <w:noProof/>
                <w:webHidden/>
              </w:rPr>
            </w:r>
            <w:r w:rsidR="00EA14A0">
              <w:rPr>
                <w:noProof/>
                <w:webHidden/>
              </w:rPr>
              <w:fldChar w:fldCharType="separate"/>
            </w:r>
            <w:r w:rsidR="00EA14A0">
              <w:rPr>
                <w:noProof/>
                <w:webHidden/>
              </w:rPr>
              <w:t>4</w:t>
            </w:r>
            <w:r w:rsidR="00EA14A0">
              <w:rPr>
                <w:noProof/>
                <w:webHidden/>
              </w:rPr>
              <w:fldChar w:fldCharType="end"/>
            </w:r>
          </w:hyperlink>
        </w:p>
        <w:p w14:paraId="0F332FEC" w14:textId="7191A202" w:rsidR="00EA14A0" w:rsidRDefault="00000000">
          <w:pPr>
            <w:pStyle w:val="TOC1"/>
            <w:tabs>
              <w:tab w:val="left" w:pos="440"/>
              <w:tab w:val="right" w:leader="dot" w:pos="9016"/>
            </w:tabs>
            <w:rPr>
              <w:rFonts w:asciiTheme="minorHAnsi" w:eastAsiaTheme="minorEastAsia" w:hAnsiTheme="minorHAnsi"/>
              <w:noProof/>
              <w:sz w:val="22"/>
              <w:lang w:eastAsia="en-GB"/>
            </w:rPr>
          </w:pPr>
          <w:hyperlink w:anchor="_Toc160113772" w:history="1">
            <w:r w:rsidR="00EA14A0" w:rsidRPr="004B3986">
              <w:rPr>
                <w:rStyle w:val="Hyperlink"/>
                <w:noProof/>
              </w:rPr>
              <w:t>9.</w:t>
            </w:r>
            <w:r w:rsidR="00EA14A0">
              <w:rPr>
                <w:rFonts w:asciiTheme="minorHAnsi" w:eastAsiaTheme="minorEastAsia" w:hAnsiTheme="minorHAnsi"/>
                <w:noProof/>
                <w:sz w:val="22"/>
                <w:lang w:eastAsia="en-GB"/>
              </w:rPr>
              <w:tab/>
            </w:r>
            <w:r w:rsidR="00EA14A0" w:rsidRPr="004B3986">
              <w:rPr>
                <w:rStyle w:val="Hyperlink"/>
                <w:noProof/>
              </w:rPr>
              <w:t>Notice to take Paternity/Partner Leave (adoption within the UK)</w:t>
            </w:r>
            <w:r w:rsidR="00EA14A0">
              <w:rPr>
                <w:noProof/>
                <w:webHidden/>
              </w:rPr>
              <w:tab/>
            </w:r>
            <w:r w:rsidR="00EA14A0">
              <w:rPr>
                <w:noProof/>
                <w:webHidden/>
              </w:rPr>
              <w:fldChar w:fldCharType="begin"/>
            </w:r>
            <w:r w:rsidR="00EA14A0">
              <w:rPr>
                <w:noProof/>
                <w:webHidden/>
              </w:rPr>
              <w:instrText xml:space="preserve"> PAGEREF _Toc160113772 \h </w:instrText>
            </w:r>
            <w:r w:rsidR="00EA14A0">
              <w:rPr>
                <w:noProof/>
                <w:webHidden/>
              </w:rPr>
            </w:r>
            <w:r w:rsidR="00EA14A0">
              <w:rPr>
                <w:noProof/>
                <w:webHidden/>
              </w:rPr>
              <w:fldChar w:fldCharType="separate"/>
            </w:r>
            <w:r w:rsidR="00EA14A0">
              <w:rPr>
                <w:noProof/>
                <w:webHidden/>
              </w:rPr>
              <w:t>5</w:t>
            </w:r>
            <w:r w:rsidR="00EA14A0">
              <w:rPr>
                <w:noProof/>
                <w:webHidden/>
              </w:rPr>
              <w:fldChar w:fldCharType="end"/>
            </w:r>
          </w:hyperlink>
        </w:p>
        <w:p w14:paraId="39C22842" w14:textId="40010E77" w:rsidR="00EA14A0" w:rsidRDefault="00000000">
          <w:pPr>
            <w:pStyle w:val="TOC1"/>
            <w:tabs>
              <w:tab w:val="left" w:pos="660"/>
              <w:tab w:val="right" w:leader="dot" w:pos="9016"/>
            </w:tabs>
            <w:rPr>
              <w:rFonts w:asciiTheme="minorHAnsi" w:eastAsiaTheme="minorEastAsia" w:hAnsiTheme="minorHAnsi"/>
              <w:noProof/>
              <w:sz w:val="22"/>
              <w:lang w:eastAsia="en-GB"/>
            </w:rPr>
          </w:pPr>
          <w:hyperlink w:anchor="_Toc160113773" w:history="1">
            <w:r w:rsidR="00EA14A0" w:rsidRPr="004B3986">
              <w:rPr>
                <w:rStyle w:val="Hyperlink"/>
                <w:noProof/>
              </w:rPr>
              <w:t>10.</w:t>
            </w:r>
            <w:r w:rsidR="00EA14A0">
              <w:rPr>
                <w:rFonts w:asciiTheme="minorHAnsi" w:eastAsiaTheme="minorEastAsia" w:hAnsiTheme="minorHAnsi"/>
                <w:noProof/>
                <w:sz w:val="22"/>
                <w:lang w:eastAsia="en-GB"/>
              </w:rPr>
              <w:tab/>
            </w:r>
            <w:r w:rsidR="00EA14A0" w:rsidRPr="004B3986">
              <w:rPr>
                <w:rStyle w:val="Hyperlink"/>
                <w:noProof/>
              </w:rPr>
              <w:t>Notice to take Paternity/Partner Leave (adoption from overseas)</w:t>
            </w:r>
            <w:r w:rsidR="00EA14A0">
              <w:rPr>
                <w:noProof/>
                <w:webHidden/>
              </w:rPr>
              <w:tab/>
            </w:r>
            <w:r w:rsidR="00EA14A0">
              <w:rPr>
                <w:noProof/>
                <w:webHidden/>
              </w:rPr>
              <w:fldChar w:fldCharType="begin"/>
            </w:r>
            <w:r w:rsidR="00EA14A0">
              <w:rPr>
                <w:noProof/>
                <w:webHidden/>
              </w:rPr>
              <w:instrText xml:space="preserve"> PAGEREF _Toc160113773 \h </w:instrText>
            </w:r>
            <w:r w:rsidR="00EA14A0">
              <w:rPr>
                <w:noProof/>
                <w:webHidden/>
              </w:rPr>
            </w:r>
            <w:r w:rsidR="00EA14A0">
              <w:rPr>
                <w:noProof/>
                <w:webHidden/>
              </w:rPr>
              <w:fldChar w:fldCharType="separate"/>
            </w:r>
            <w:r w:rsidR="00EA14A0">
              <w:rPr>
                <w:noProof/>
                <w:webHidden/>
              </w:rPr>
              <w:t>6</w:t>
            </w:r>
            <w:r w:rsidR="00EA14A0">
              <w:rPr>
                <w:noProof/>
                <w:webHidden/>
              </w:rPr>
              <w:fldChar w:fldCharType="end"/>
            </w:r>
          </w:hyperlink>
        </w:p>
        <w:p w14:paraId="688F364E" w14:textId="6937249A" w:rsidR="00EA14A0" w:rsidRDefault="00000000">
          <w:pPr>
            <w:pStyle w:val="TOC1"/>
            <w:tabs>
              <w:tab w:val="left" w:pos="660"/>
              <w:tab w:val="right" w:leader="dot" w:pos="9016"/>
            </w:tabs>
            <w:rPr>
              <w:rFonts w:asciiTheme="minorHAnsi" w:eastAsiaTheme="minorEastAsia" w:hAnsiTheme="minorHAnsi"/>
              <w:noProof/>
              <w:sz w:val="22"/>
              <w:lang w:eastAsia="en-GB"/>
            </w:rPr>
          </w:pPr>
          <w:hyperlink w:anchor="_Toc160113774" w:history="1">
            <w:r w:rsidR="00EA14A0" w:rsidRPr="004B3986">
              <w:rPr>
                <w:rStyle w:val="Hyperlink"/>
                <w:noProof/>
              </w:rPr>
              <w:t>11.</w:t>
            </w:r>
            <w:r w:rsidR="00EA14A0">
              <w:rPr>
                <w:rFonts w:asciiTheme="minorHAnsi" w:eastAsiaTheme="minorEastAsia" w:hAnsiTheme="minorHAnsi"/>
                <w:noProof/>
                <w:sz w:val="22"/>
                <w:lang w:eastAsia="en-GB"/>
              </w:rPr>
              <w:tab/>
            </w:r>
            <w:r w:rsidR="00EA14A0" w:rsidRPr="004B3986">
              <w:rPr>
                <w:rStyle w:val="Hyperlink"/>
                <w:noProof/>
              </w:rPr>
              <w:t>Late notice</w:t>
            </w:r>
            <w:r w:rsidR="00EA14A0">
              <w:rPr>
                <w:noProof/>
                <w:webHidden/>
              </w:rPr>
              <w:tab/>
            </w:r>
            <w:r w:rsidR="00EA14A0">
              <w:rPr>
                <w:noProof/>
                <w:webHidden/>
              </w:rPr>
              <w:fldChar w:fldCharType="begin"/>
            </w:r>
            <w:r w:rsidR="00EA14A0">
              <w:rPr>
                <w:noProof/>
                <w:webHidden/>
              </w:rPr>
              <w:instrText xml:space="preserve"> PAGEREF _Toc160113774 \h </w:instrText>
            </w:r>
            <w:r w:rsidR="00EA14A0">
              <w:rPr>
                <w:noProof/>
                <w:webHidden/>
              </w:rPr>
            </w:r>
            <w:r w:rsidR="00EA14A0">
              <w:rPr>
                <w:noProof/>
                <w:webHidden/>
              </w:rPr>
              <w:fldChar w:fldCharType="separate"/>
            </w:r>
            <w:r w:rsidR="00EA14A0">
              <w:rPr>
                <w:noProof/>
                <w:webHidden/>
              </w:rPr>
              <w:t>7</w:t>
            </w:r>
            <w:r w:rsidR="00EA14A0">
              <w:rPr>
                <w:noProof/>
                <w:webHidden/>
              </w:rPr>
              <w:fldChar w:fldCharType="end"/>
            </w:r>
          </w:hyperlink>
        </w:p>
        <w:p w14:paraId="59232F5E" w14:textId="33AC8284" w:rsidR="00EA14A0" w:rsidRDefault="00000000">
          <w:pPr>
            <w:pStyle w:val="TOC1"/>
            <w:tabs>
              <w:tab w:val="left" w:pos="660"/>
              <w:tab w:val="right" w:leader="dot" w:pos="9016"/>
            </w:tabs>
            <w:rPr>
              <w:rFonts w:asciiTheme="minorHAnsi" w:eastAsiaTheme="minorEastAsia" w:hAnsiTheme="minorHAnsi"/>
              <w:noProof/>
              <w:sz w:val="22"/>
              <w:lang w:eastAsia="en-GB"/>
            </w:rPr>
          </w:pPr>
          <w:hyperlink w:anchor="_Toc160113775" w:history="1">
            <w:r w:rsidR="00EA14A0" w:rsidRPr="004B3986">
              <w:rPr>
                <w:rStyle w:val="Hyperlink"/>
                <w:noProof/>
              </w:rPr>
              <w:t>12.</w:t>
            </w:r>
            <w:r w:rsidR="00EA14A0">
              <w:rPr>
                <w:rFonts w:asciiTheme="minorHAnsi" w:eastAsiaTheme="minorEastAsia" w:hAnsiTheme="minorHAnsi"/>
                <w:noProof/>
                <w:sz w:val="22"/>
                <w:lang w:eastAsia="en-GB"/>
              </w:rPr>
              <w:tab/>
            </w:r>
            <w:r w:rsidR="00EA14A0" w:rsidRPr="004B3986">
              <w:rPr>
                <w:rStyle w:val="Hyperlink"/>
                <w:noProof/>
              </w:rPr>
              <w:t>Changing your Paternity/Partner Leave plans</w:t>
            </w:r>
            <w:r w:rsidR="00EA14A0">
              <w:rPr>
                <w:noProof/>
                <w:webHidden/>
              </w:rPr>
              <w:tab/>
            </w:r>
            <w:r w:rsidR="00EA14A0">
              <w:rPr>
                <w:noProof/>
                <w:webHidden/>
              </w:rPr>
              <w:fldChar w:fldCharType="begin"/>
            </w:r>
            <w:r w:rsidR="00EA14A0">
              <w:rPr>
                <w:noProof/>
                <w:webHidden/>
              </w:rPr>
              <w:instrText xml:space="preserve"> PAGEREF _Toc160113775 \h </w:instrText>
            </w:r>
            <w:r w:rsidR="00EA14A0">
              <w:rPr>
                <w:noProof/>
                <w:webHidden/>
              </w:rPr>
            </w:r>
            <w:r w:rsidR="00EA14A0">
              <w:rPr>
                <w:noProof/>
                <w:webHidden/>
              </w:rPr>
              <w:fldChar w:fldCharType="separate"/>
            </w:r>
            <w:r w:rsidR="00EA14A0">
              <w:rPr>
                <w:noProof/>
                <w:webHidden/>
              </w:rPr>
              <w:t>7</w:t>
            </w:r>
            <w:r w:rsidR="00EA14A0">
              <w:rPr>
                <w:noProof/>
                <w:webHidden/>
              </w:rPr>
              <w:fldChar w:fldCharType="end"/>
            </w:r>
          </w:hyperlink>
        </w:p>
        <w:p w14:paraId="35DD0B9B" w14:textId="4C05C428" w:rsidR="00EA14A0" w:rsidRDefault="00000000">
          <w:pPr>
            <w:pStyle w:val="TOC1"/>
            <w:tabs>
              <w:tab w:val="left" w:pos="660"/>
              <w:tab w:val="right" w:leader="dot" w:pos="9016"/>
            </w:tabs>
            <w:rPr>
              <w:rFonts w:asciiTheme="minorHAnsi" w:eastAsiaTheme="minorEastAsia" w:hAnsiTheme="minorHAnsi"/>
              <w:noProof/>
              <w:sz w:val="22"/>
              <w:lang w:eastAsia="en-GB"/>
            </w:rPr>
          </w:pPr>
          <w:hyperlink w:anchor="_Toc160113776" w:history="1">
            <w:r w:rsidR="00EA14A0" w:rsidRPr="004B3986">
              <w:rPr>
                <w:rStyle w:val="Hyperlink"/>
                <w:noProof/>
              </w:rPr>
              <w:t>13.</w:t>
            </w:r>
            <w:r w:rsidR="00EA14A0">
              <w:rPr>
                <w:rFonts w:asciiTheme="minorHAnsi" w:eastAsiaTheme="minorEastAsia" w:hAnsiTheme="minorHAnsi"/>
                <w:noProof/>
                <w:sz w:val="22"/>
                <w:lang w:eastAsia="en-GB"/>
              </w:rPr>
              <w:tab/>
            </w:r>
            <w:r w:rsidR="00EA14A0" w:rsidRPr="004B3986">
              <w:rPr>
                <w:rStyle w:val="Hyperlink"/>
                <w:noProof/>
              </w:rPr>
              <w:t>Paternity/Partner pay</w:t>
            </w:r>
            <w:r w:rsidR="00EA14A0">
              <w:rPr>
                <w:noProof/>
                <w:webHidden/>
              </w:rPr>
              <w:tab/>
            </w:r>
            <w:r w:rsidR="00EA14A0">
              <w:rPr>
                <w:noProof/>
                <w:webHidden/>
              </w:rPr>
              <w:fldChar w:fldCharType="begin"/>
            </w:r>
            <w:r w:rsidR="00EA14A0">
              <w:rPr>
                <w:noProof/>
                <w:webHidden/>
              </w:rPr>
              <w:instrText xml:space="preserve"> PAGEREF _Toc160113776 \h </w:instrText>
            </w:r>
            <w:r w:rsidR="00EA14A0">
              <w:rPr>
                <w:noProof/>
                <w:webHidden/>
              </w:rPr>
            </w:r>
            <w:r w:rsidR="00EA14A0">
              <w:rPr>
                <w:noProof/>
                <w:webHidden/>
              </w:rPr>
              <w:fldChar w:fldCharType="separate"/>
            </w:r>
            <w:r w:rsidR="00EA14A0">
              <w:rPr>
                <w:noProof/>
                <w:webHidden/>
              </w:rPr>
              <w:t>7</w:t>
            </w:r>
            <w:r w:rsidR="00EA14A0">
              <w:rPr>
                <w:noProof/>
                <w:webHidden/>
              </w:rPr>
              <w:fldChar w:fldCharType="end"/>
            </w:r>
          </w:hyperlink>
        </w:p>
        <w:p w14:paraId="7C1306B5" w14:textId="08007EF2" w:rsidR="00EA14A0" w:rsidRDefault="00000000">
          <w:pPr>
            <w:pStyle w:val="TOC1"/>
            <w:tabs>
              <w:tab w:val="left" w:pos="660"/>
              <w:tab w:val="right" w:leader="dot" w:pos="9016"/>
            </w:tabs>
            <w:rPr>
              <w:rFonts w:asciiTheme="minorHAnsi" w:eastAsiaTheme="minorEastAsia" w:hAnsiTheme="minorHAnsi"/>
              <w:noProof/>
              <w:sz w:val="22"/>
              <w:lang w:eastAsia="en-GB"/>
            </w:rPr>
          </w:pPr>
          <w:hyperlink w:anchor="_Toc160113777" w:history="1">
            <w:r w:rsidR="00EA14A0" w:rsidRPr="004B3986">
              <w:rPr>
                <w:rStyle w:val="Hyperlink"/>
                <w:noProof/>
              </w:rPr>
              <w:t>14.</w:t>
            </w:r>
            <w:r w:rsidR="00EA14A0">
              <w:rPr>
                <w:rFonts w:asciiTheme="minorHAnsi" w:eastAsiaTheme="minorEastAsia" w:hAnsiTheme="minorHAnsi"/>
                <w:noProof/>
                <w:sz w:val="22"/>
                <w:lang w:eastAsia="en-GB"/>
              </w:rPr>
              <w:tab/>
            </w:r>
            <w:r w:rsidR="00EA14A0" w:rsidRPr="004B3986">
              <w:rPr>
                <w:rStyle w:val="Hyperlink"/>
                <w:noProof/>
              </w:rPr>
              <w:t>Returning to work after Paternity/Partner Leave</w:t>
            </w:r>
            <w:r w:rsidR="00EA14A0">
              <w:rPr>
                <w:noProof/>
                <w:webHidden/>
              </w:rPr>
              <w:tab/>
            </w:r>
            <w:r w:rsidR="00EA14A0">
              <w:rPr>
                <w:noProof/>
                <w:webHidden/>
              </w:rPr>
              <w:fldChar w:fldCharType="begin"/>
            </w:r>
            <w:r w:rsidR="00EA14A0">
              <w:rPr>
                <w:noProof/>
                <w:webHidden/>
              </w:rPr>
              <w:instrText xml:space="preserve"> PAGEREF _Toc160113777 \h </w:instrText>
            </w:r>
            <w:r w:rsidR="00EA14A0">
              <w:rPr>
                <w:noProof/>
                <w:webHidden/>
              </w:rPr>
            </w:r>
            <w:r w:rsidR="00EA14A0">
              <w:rPr>
                <w:noProof/>
                <w:webHidden/>
              </w:rPr>
              <w:fldChar w:fldCharType="separate"/>
            </w:r>
            <w:r w:rsidR="00EA14A0">
              <w:rPr>
                <w:noProof/>
                <w:webHidden/>
              </w:rPr>
              <w:t>7</w:t>
            </w:r>
            <w:r w:rsidR="00EA14A0">
              <w:rPr>
                <w:noProof/>
                <w:webHidden/>
              </w:rPr>
              <w:fldChar w:fldCharType="end"/>
            </w:r>
          </w:hyperlink>
        </w:p>
        <w:p w14:paraId="00F53FF3" w14:textId="189401C5" w:rsidR="00EA14A0" w:rsidRDefault="00000000">
          <w:pPr>
            <w:pStyle w:val="TOC1"/>
            <w:tabs>
              <w:tab w:val="left" w:pos="660"/>
              <w:tab w:val="right" w:leader="dot" w:pos="9016"/>
            </w:tabs>
            <w:rPr>
              <w:rFonts w:asciiTheme="minorHAnsi" w:eastAsiaTheme="minorEastAsia" w:hAnsiTheme="minorHAnsi"/>
              <w:noProof/>
              <w:sz w:val="22"/>
              <w:lang w:eastAsia="en-GB"/>
            </w:rPr>
          </w:pPr>
          <w:hyperlink w:anchor="_Toc160113778" w:history="1">
            <w:r w:rsidR="00EA14A0" w:rsidRPr="004B3986">
              <w:rPr>
                <w:rStyle w:val="Hyperlink"/>
                <w:noProof/>
              </w:rPr>
              <w:t>15.</w:t>
            </w:r>
            <w:r w:rsidR="00EA14A0">
              <w:rPr>
                <w:rFonts w:asciiTheme="minorHAnsi" w:eastAsiaTheme="minorEastAsia" w:hAnsiTheme="minorHAnsi"/>
                <w:noProof/>
                <w:sz w:val="22"/>
                <w:lang w:eastAsia="en-GB"/>
              </w:rPr>
              <w:tab/>
            </w:r>
            <w:r w:rsidR="00EA14A0" w:rsidRPr="004B3986">
              <w:rPr>
                <w:rStyle w:val="Hyperlink"/>
                <w:noProof/>
              </w:rPr>
              <w:t>Time off to attend antenatal appointments</w:t>
            </w:r>
            <w:r w:rsidR="00EA14A0">
              <w:rPr>
                <w:noProof/>
                <w:webHidden/>
              </w:rPr>
              <w:tab/>
            </w:r>
            <w:r w:rsidR="00EA14A0">
              <w:rPr>
                <w:noProof/>
                <w:webHidden/>
              </w:rPr>
              <w:fldChar w:fldCharType="begin"/>
            </w:r>
            <w:r w:rsidR="00EA14A0">
              <w:rPr>
                <w:noProof/>
                <w:webHidden/>
              </w:rPr>
              <w:instrText xml:space="preserve"> PAGEREF _Toc160113778 \h </w:instrText>
            </w:r>
            <w:r w:rsidR="00EA14A0">
              <w:rPr>
                <w:noProof/>
                <w:webHidden/>
              </w:rPr>
            </w:r>
            <w:r w:rsidR="00EA14A0">
              <w:rPr>
                <w:noProof/>
                <w:webHidden/>
              </w:rPr>
              <w:fldChar w:fldCharType="separate"/>
            </w:r>
            <w:r w:rsidR="00EA14A0">
              <w:rPr>
                <w:noProof/>
                <w:webHidden/>
              </w:rPr>
              <w:t>8</w:t>
            </w:r>
            <w:r w:rsidR="00EA14A0">
              <w:rPr>
                <w:noProof/>
                <w:webHidden/>
              </w:rPr>
              <w:fldChar w:fldCharType="end"/>
            </w:r>
          </w:hyperlink>
        </w:p>
        <w:p w14:paraId="5BA2F9DC" w14:textId="77590056" w:rsidR="00EA14A0" w:rsidRDefault="00000000">
          <w:pPr>
            <w:pStyle w:val="TOC1"/>
            <w:tabs>
              <w:tab w:val="left" w:pos="660"/>
              <w:tab w:val="right" w:leader="dot" w:pos="9016"/>
            </w:tabs>
            <w:rPr>
              <w:rFonts w:asciiTheme="minorHAnsi" w:eastAsiaTheme="minorEastAsia" w:hAnsiTheme="minorHAnsi"/>
              <w:noProof/>
              <w:sz w:val="22"/>
              <w:lang w:eastAsia="en-GB"/>
            </w:rPr>
          </w:pPr>
          <w:hyperlink w:anchor="_Toc160113779" w:history="1">
            <w:r w:rsidR="00EA14A0" w:rsidRPr="004B3986">
              <w:rPr>
                <w:rStyle w:val="Hyperlink"/>
                <w:noProof/>
              </w:rPr>
              <w:t>16.</w:t>
            </w:r>
            <w:r w:rsidR="00EA14A0">
              <w:rPr>
                <w:rFonts w:asciiTheme="minorHAnsi" w:eastAsiaTheme="minorEastAsia" w:hAnsiTheme="minorHAnsi"/>
                <w:noProof/>
                <w:sz w:val="22"/>
                <w:lang w:eastAsia="en-GB"/>
              </w:rPr>
              <w:tab/>
            </w:r>
            <w:r w:rsidR="00EA14A0" w:rsidRPr="004B3986">
              <w:rPr>
                <w:rStyle w:val="Hyperlink"/>
                <w:noProof/>
              </w:rPr>
              <w:t>Time off to attend adoption appointments</w:t>
            </w:r>
            <w:r w:rsidR="00EA14A0">
              <w:rPr>
                <w:noProof/>
                <w:webHidden/>
              </w:rPr>
              <w:tab/>
            </w:r>
            <w:r w:rsidR="00EA14A0">
              <w:rPr>
                <w:noProof/>
                <w:webHidden/>
              </w:rPr>
              <w:fldChar w:fldCharType="begin"/>
            </w:r>
            <w:r w:rsidR="00EA14A0">
              <w:rPr>
                <w:noProof/>
                <w:webHidden/>
              </w:rPr>
              <w:instrText xml:space="preserve"> PAGEREF _Toc160113779 \h </w:instrText>
            </w:r>
            <w:r w:rsidR="00EA14A0">
              <w:rPr>
                <w:noProof/>
                <w:webHidden/>
              </w:rPr>
            </w:r>
            <w:r w:rsidR="00EA14A0">
              <w:rPr>
                <w:noProof/>
                <w:webHidden/>
              </w:rPr>
              <w:fldChar w:fldCharType="separate"/>
            </w:r>
            <w:r w:rsidR="00EA14A0">
              <w:rPr>
                <w:noProof/>
                <w:webHidden/>
              </w:rPr>
              <w:t>8</w:t>
            </w:r>
            <w:r w:rsidR="00EA14A0">
              <w:rPr>
                <w:noProof/>
                <w:webHidden/>
              </w:rPr>
              <w:fldChar w:fldCharType="end"/>
            </w:r>
          </w:hyperlink>
        </w:p>
        <w:p w14:paraId="165849B0" w14:textId="7B56997B" w:rsidR="00EA14A0" w:rsidRDefault="00000000">
          <w:pPr>
            <w:pStyle w:val="TOC1"/>
            <w:tabs>
              <w:tab w:val="right" w:leader="dot" w:pos="9016"/>
            </w:tabs>
            <w:rPr>
              <w:rFonts w:asciiTheme="minorHAnsi" w:eastAsiaTheme="minorEastAsia" w:hAnsiTheme="minorHAnsi"/>
              <w:noProof/>
              <w:sz w:val="22"/>
              <w:lang w:eastAsia="en-GB"/>
            </w:rPr>
          </w:pPr>
          <w:hyperlink w:anchor="_Toc160113780" w:history="1">
            <w:r w:rsidR="00EA14A0" w:rsidRPr="004B3986">
              <w:rPr>
                <w:rStyle w:val="Hyperlink"/>
                <w:noProof/>
              </w:rPr>
              <w:t>Appendix 1 – Request for Paternity/Partner Leave</w:t>
            </w:r>
            <w:r w:rsidR="00EA14A0">
              <w:rPr>
                <w:noProof/>
                <w:webHidden/>
              </w:rPr>
              <w:tab/>
            </w:r>
            <w:r w:rsidR="00EA14A0">
              <w:rPr>
                <w:noProof/>
                <w:webHidden/>
              </w:rPr>
              <w:fldChar w:fldCharType="begin"/>
            </w:r>
            <w:r w:rsidR="00EA14A0">
              <w:rPr>
                <w:noProof/>
                <w:webHidden/>
              </w:rPr>
              <w:instrText xml:space="preserve"> PAGEREF _Toc160113780 \h </w:instrText>
            </w:r>
            <w:r w:rsidR="00EA14A0">
              <w:rPr>
                <w:noProof/>
                <w:webHidden/>
              </w:rPr>
            </w:r>
            <w:r w:rsidR="00EA14A0">
              <w:rPr>
                <w:noProof/>
                <w:webHidden/>
              </w:rPr>
              <w:fldChar w:fldCharType="separate"/>
            </w:r>
            <w:r w:rsidR="00EA14A0">
              <w:rPr>
                <w:noProof/>
                <w:webHidden/>
              </w:rPr>
              <w:t>9</w:t>
            </w:r>
            <w:r w:rsidR="00EA14A0">
              <w:rPr>
                <w:noProof/>
                <w:webHidden/>
              </w:rPr>
              <w:fldChar w:fldCharType="end"/>
            </w:r>
          </w:hyperlink>
        </w:p>
        <w:p w14:paraId="540F9EEE" w14:textId="17FB3F7C" w:rsidR="00EA14A0" w:rsidRDefault="00000000">
          <w:pPr>
            <w:pStyle w:val="TOC1"/>
            <w:tabs>
              <w:tab w:val="right" w:leader="dot" w:pos="9016"/>
            </w:tabs>
            <w:rPr>
              <w:rFonts w:asciiTheme="minorHAnsi" w:eastAsiaTheme="minorEastAsia" w:hAnsiTheme="minorHAnsi"/>
              <w:noProof/>
              <w:sz w:val="22"/>
              <w:lang w:eastAsia="en-GB"/>
            </w:rPr>
          </w:pPr>
          <w:hyperlink w:anchor="_Toc160113781" w:history="1">
            <w:r w:rsidR="00EA14A0" w:rsidRPr="004B3986">
              <w:rPr>
                <w:rStyle w:val="Hyperlink"/>
                <w:noProof/>
              </w:rPr>
              <w:t>Appendix 2 – Request to attend Antenatal / Adoption Appointments</w:t>
            </w:r>
            <w:r w:rsidR="00EA14A0">
              <w:rPr>
                <w:noProof/>
                <w:webHidden/>
              </w:rPr>
              <w:tab/>
            </w:r>
            <w:r w:rsidR="00EA14A0">
              <w:rPr>
                <w:noProof/>
                <w:webHidden/>
              </w:rPr>
              <w:fldChar w:fldCharType="begin"/>
            </w:r>
            <w:r w:rsidR="00EA14A0">
              <w:rPr>
                <w:noProof/>
                <w:webHidden/>
              </w:rPr>
              <w:instrText xml:space="preserve"> PAGEREF _Toc160113781 \h </w:instrText>
            </w:r>
            <w:r w:rsidR="00EA14A0">
              <w:rPr>
                <w:noProof/>
                <w:webHidden/>
              </w:rPr>
            </w:r>
            <w:r w:rsidR="00EA14A0">
              <w:rPr>
                <w:noProof/>
                <w:webHidden/>
              </w:rPr>
              <w:fldChar w:fldCharType="separate"/>
            </w:r>
            <w:r w:rsidR="00EA14A0">
              <w:rPr>
                <w:noProof/>
                <w:webHidden/>
              </w:rPr>
              <w:t>11</w:t>
            </w:r>
            <w:r w:rsidR="00EA14A0">
              <w:rPr>
                <w:noProof/>
                <w:webHidden/>
              </w:rPr>
              <w:fldChar w:fldCharType="end"/>
            </w:r>
          </w:hyperlink>
        </w:p>
        <w:p w14:paraId="2CE714CB" w14:textId="765100ED" w:rsidR="007A5CEB" w:rsidRDefault="007A5CEB">
          <w:r>
            <w:fldChar w:fldCharType="end"/>
          </w:r>
        </w:p>
      </w:sdtContent>
    </w:sdt>
    <w:p w14:paraId="3D9276CA" w14:textId="0A54C6CE" w:rsidR="00053CF7" w:rsidRDefault="00053CF7">
      <w:r>
        <w:br w:type="page"/>
      </w:r>
    </w:p>
    <w:p w14:paraId="3F87DE2A" w14:textId="3AEC8E5C" w:rsidR="003929F4" w:rsidRPr="008311D0" w:rsidRDefault="00AB0155" w:rsidP="008311D0">
      <w:pPr>
        <w:pStyle w:val="Heading1"/>
      </w:pPr>
      <w:bookmarkStart w:id="0" w:name="_Toc160113764"/>
      <w:r>
        <w:lastRenderedPageBreak/>
        <w:t>1.</w:t>
      </w:r>
      <w:r w:rsidR="00C5248F">
        <w:tab/>
      </w:r>
      <w:r w:rsidR="003929F4" w:rsidRPr="008311D0">
        <w:t>Introduction</w:t>
      </w:r>
      <w:bookmarkEnd w:id="0"/>
    </w:p>
    <w:p w14:paraId="48B541E1" w14:textId="1DC8BBD7" w:rsidR="002E72C8" w:rsidRDefault="00C5248F" w:rsidP="00300BBD">
      <w:pPr>
        <w:ind w:left="720" w:hanging="720"/>
      </w:pPr>
      <w:r>
        <w:t>1.1</w:t>
      </w:r>
      <w:r>
        <w:tab/>
      </w:r>
      <w:r w:rsidR="00706B8A" w:rsidRPr="00543E47">
        <w:rPr>
          <w:rFonts w:cs="Arial"/>
          <w:color w:val="323130"/>
          <w:szCs w:val="24"/>
          <w:shd w:val="clear" w:color="auto" w:fill="FFFFFF"/>
        </w:rPr>
        <w:t>It is our intention to be fully inclusive and supportive of all types of family arrangements.</w:t>
      </w:r>
      <w:r w:rsidR="00B4619D" w:rsidRPr="00543E47">
        <w:rPr>
          <w:rFonts w:cs="Arial"/>
          <w:color w:val="323130"/>
          <w:szCs w:val="24"/>
          <w:shd w:val="clear" w:color="auto" w:fill="FFFFFF"/>
        </w:rPr>
        <w:t xml:space="preserve"> We recognise that colleagues have busy and varied lives both in and out of work</w:t>
      </w:r>
      <w:r w:rsidR="008F5357">
        <w:rPr>
          <w:rFonts w:cs="Arial"/>
          <w:color w:val="323130"/>
          <w:szCs w:val="24"/>
          <w:shd w:val="clear" w:color="auto" w:fill="FFFFFF"/>
        </w:rPr>
        <w:t xml:space="preserve"> and w</w:t>
      </w:r>
      <w:r w:rsidR="00B4619D" w:rsidRPr="00543E47">
        <w:rPr>
          <w:rFonts w:cs="Arial"/>
          <w:color w:val="323130"/>
          <w:szCs w:val="24"/>
          <w:shd w:val="clear" w:color="auto" w:fill="FFFFFF"/>
        </w:rPr>
        <w:t>e wish to encourage and support colleagues who are, or who wish to become, parents to balance their home and work commitments without detriment</w:t>
      </w:r>
      <w:r w:rsidR="008F5357">
        <w:rPr>
          <w:rFonts w:cs="Arial"/>
          <w:color w:val="323130"/>
          <w:szCs w:val="24"/>
          <w:shd w:val="clear" w:color="auto" w:fill="FFFFFF"/>
        </w:rPr>
        <w:t>.</w:t>
      </w:r>
    </w:p>
    <w:p w14:paraId="691FCE44" w14:textId="57934359" w:rsidR="003929F4" w:rsidRDefault="008F5357" w:rsidP="00300BBD">
      <w:pPr>
        <w:ind w:left="720" w:hanging="720"/>
      </w:pPr>
      <w:r>
        <w:t>1.2</w:t>
      </w:r>
      <w:r>
        <w:tab/>
      </w:r>
      <w:r w:rsidR="003929F4" w:rsidRPr="003929F4">
        <w:t>Paternity</w:t>
      </w:r>
      <w:r w:rsidR="000B19CC">
        <w:t>/Partner</w:t>
      </w:r>
      <w:r w:rsidR="00C93E67">
        <w:t xml:space="preserve"> L</w:t>
      </w:r>
      <w:r w:rsidR="003929F4" w:rsidRPr="003929F4">
        <w:t>eave is an entitlement to time off that may be taken by the biological father or the mother's partner (regardless of gender or marital status) following the birth or adoption of their child. Paternity</w:t>
      </w:r>
      <w:r w:rsidR="00C93E67">
        <w:t>/Partner L</w:t>
      </w:r>
      <w:r w:rsidR="003929F4" w:rsidRPr="003929F4">
        <w:t>eave is intended to support parents in the early stages of a child's life/adoption.</w:t>
      </w:r>
    </w:p>
    <w:p w14:paraId="64F628C8" w14:textId="51B8D308" w:rsidR="00B2194E" w:rsidRDefault="00B2194E" w:rsidP="00C5248F">
      <w:pPr>
        <w:ind w:left="720" w:hanging="720"/>
      </w:pPr>
      <w:r>
        <w:t>1.</w:t>
      </w:r>
      <w:r w:rsidR="008F5357">
        <w:t>3</w:t>
      </w:r>
      <w:r>
        <w:tab/>
      </w:r>
      <w:r w:rsidR="006711C5">
        <w:t>If the primary carer chooses to end their Maternity or Adoption Leave early, both parents can share the remaining weeks leave and pay entitlement by opting in to Shared Parental Leave</w:t>
      </w:r>
      <w:r w:rsidR="0009427C">
        <w:t>.</w:t>
      </w:r>
    </w:p>
    <w:p w14:paraId="690132A2" w14:textId="201E2BB3" w:rsidR="003929F4" w:rsidRDefault="00C5248F" w:rsidP="008311D0">
      <w:pPr>
        <w:pStyle w:val="Heading1"/>
      </w:pPr>
      <w:bookmarkStart w:id="1" w:name="_Toc160113765"/>
      <w:r>
        <w:t>2.</w:t>
      </w:r>
      <w:r>
        <w:tab/>
      </w:r>
      <w:r w:rsidR="005A3D7E">
        <w:t>Definitions</w:t>
      </w:r>
      <w:bookmarkEnd w:id="1"/>
    </w:p>
    <w:p w14:paraId="1FFB6EE9" w14:textId="2934CBB9" w:rsidR="003929F4" w:rsidRDefault="00C5248F" w:rsidP="00C5248F">
      <w:pPr>
        <w:ind w:left="720" w:hanging="720"/>
      </w:pPr>
      <w:r>
        <w:t>2.1</w:t>
      </w:r>
      <w:r>
        <w:tab/>
      </w:r>
      <w:r w:rsidR="003929F4" w:rsidRPr="00020256">
        <w:rPr>
          <w:rStyle w:val="Strong"/>
        </w:rPr>
        <w:t>Adopter</w:t>
      </w:r>
      <w:r w:rsidR="005A3D7E">
        <w:t xml:space="preserve"> -</w:t>
      </w:r>
      <w:r w:rsidR="003929F4">
        <w:t xml:space="preserve"> the person with whom the child has been or is to be placed for adoption</w:t>
      </w:r>
      <w:r w:rsidR="005A3D7E">
        <w:t>. W</w:t>
      </w:r>
      <w:r w:rsidR="003929F4">
        <w:t>here two people have been matched jointly, who</w:t>
      </w:r>
      <w:r w:rsidR="005A3D7E">
        <w:t>m</w:t>
      </w:r>
      <w:r w:rsidR="003929F4">
        <w:t xml:space="preserve">ever has elected to be the child's adopter for the purposes of </w:t>
      </w:r>
      <w:r w:rsidR="005A3D7E">
        <w:t>A</w:t>
      </w:r>
      <w:r w:rsidR="003929F4">
        <w:t xml:space="preserve">doption </w:t>
      </w:r>
      <w:r w:rsidR="005A3D7E">
        <w:t>L</w:t>
      </w:r>
      <w:r w:rsidR="003929F4">
        <w:t>eave.</w:t>
      </w:r>
    </w:p>
    <w:p w14:paraId="0BDA9C84" w14:textId="0285C531" w:rsidR="003929F4" w:rsidRDefault="00C5248F" w:rsidP="00C5248F">
      <w:pPr>
        <w:ind w:left="720" w:hanging="720"/>
      </w:pPr>
      <w:r>
        <w:t>2.2</w:t>
      </w:r>
      <w:r>
        <w:tab/>
      </w:r>
      <w:r w:rsidR="003929F4" w:rsidRPr="00020256">
        <w:rPr>
          <w:rStyle w:val="Strong"/>
        </w:rPr>
        <w:t>Expected week of childbirth</w:t>
      </w:r>
      <w:r w:rsidR="005A3D7E">
        <w:t xml:space="preserve"> - </w:t>
      </w:r>
      <w:r w:rsidR="003929F4">
        <w:t>the week, starting on a Sunday, during which the mother's doctor or midwife expects them to give birth.</w:t>
      </w:r>
    </w:p>
    <w:p w14:paraId="5CB32C73" w14:textId="62B75411" w:rsidR="003929F4" w:rsidRDefault="00C5248F" w:rsidP="00C5248F">
      <w:pPr>
        <w:ind w:left="720" w:hanging="720"/>
      </w:pPr>
      <w:r>
        <w:t>2.3</w:t>
      </w:r>
      <w:r>
        <w:tab/>
      </w:r>
      <w:r w:rsidR="003929F4" w:rsidRPr="00020256">
        <w:rPr>
          <w:rStyle w:val="Strong"/>
        </w:rPr>
        <w:t xml:space="preserve">Matched for </w:t>
      </w:r>
      <w:r w:rsidR="005A3D7E" w:rsidRPr="00020256">
        <w:rPr>
          <w:rStyle w:val="Strong"/>
        </w:rPr>
        <w:t>adoption</w:t>
      </w:r>
      <w:r w:rsidR="005A3D7E">
        <w:t xml:space="preserve"> -</w:t>
      </w:r>
      <w:r w:rsidR="003929F4">
        <w:t xml:space="preserve"> an adoption agency deciding that a person would be a suitable adoptive parent for a child either individually or jointly with another person. A person is notified of having been "matched for adoption" with a child on the date on which the person receives notification of the adoption agency's decision.</w:t>
      </w:r>
    </w:p>
    <w:p w14:paraId="60BD0FF7" w14:textId="6676AB48" w:rsidR="003929F4" w:rsidRDefault="00C5248F" w:rsidP="00C5248F">
      <w:pPr>
        <w:ind w:left="720" w:hanging="720"/>
      </w:pPr>
      <w:r>
        <w:t>2.4</w:t>
      </w:r>
      <w:r>
        <w:tab/>
      </w:r>
      <w:r w:rsidR="003929F4" w:rsidRPr="00020256">
        <w:rPr>
          <w:rStyle w:val="Strong"/>
        </w:rPr>
        <w:t>Official notification</w:t>
      </w:r>
      <w:r w:rsidR="005A3D7E">
        <w:t xml:space="preserve"> - </w:t>
      </w:r>
      <w:r w:rsidR="003929F4">
        <w:t>written notification, issued by or on behalf of the relevant domestic authority, that it is prepared to issue, or has already issued, a certificate to the overseas authority concerned with the adoption of the child, confirming that the adopter is eligible to adopt and has been assessed and approved as being a suitable adoptive parent.</w:t>
      </w:r>
    </w:p>
    <w:p w14:paraId="501A6EEA" w14:textId="32BAB2D2" w:rsidR="003929F4" w:rsidRDefault="00C5248F" w:rsidP="00C5248F">
      <w:pPr>
        <w:ind w:left="720" w:hanging="720"/>
      </w:pPr>
      <w:r>
        <w:t>2.5</w:t>
      </w:r>
      <w:r>
        <w:tab/>
      </w:r>
      <w:r w:rsidR="003929F4" w:rsidRPr="2E0D7EFE">
        <w:rPr>
          <w:rStyle w:val="Strong"/>
        </w:rPr>
        <w:t>Partner</w:t>
      </w:r>
      <w:r w:rsidR="005A3D7E">
        <w:t xml:space="preserve"> -</w:t>
      </w:r>
      <w:r w:rsidR="003929F4">
        <w:t xml:space="preserve"> someone, </w:t>
      </w:r>
      <w:r w:rsidR="00326B1A">
        <w:t>regardless of gender</w:t>
      </w:r>
      <w:r w:rsidR="003929F4">
        <w:t xml:space="preserve">, who lives with the mother, expectant </w:t>
      </w:r>
      <w:proofErr w:type="gramStart"/>
      <w:r w:rsidR="003929F4">
        <w:t>mother</w:t>
      </w:r>
      <w:proofErr w:type="gramEnd"/>
      <w:r w:rsidR="003929F4">
        <w:t xml:space="preserve"> or adopter of the child in an enduring family relationship but who is not the mother's or adopter's child, parent, grandchild, grandparent, sibling, aunt, uncle, </w:t>
      </w:r>
      <w:bookmarkStart w:id="2" w:name="_Int_fs9tDRxs"/>
      <w:r w:rsidR="003929F4">
        <w:t>niece</w:t>
      </w:r>
      <w:bookmarkEnd w:id="2"/>
      <w:r w:rsidR="003929F4">
        <w:t xml:space="preserve"> or nephew.</w:t>
      </w:r>
    </w:p>
    <w:p w14:paraId="144D1F3A" w14:textId="44E9B839" w:rsidR="003929F4" w:rsidRDefault="00C5248F" w:rsidP="002813B2">
      <w:pPr>
        <w:ind w:left="720" w:hanging="720"/>
      </w:pPr>
      <w:r>
        <w:t>2.6</w:t>
      </w:r>
      <w:r>
        <w:tab/>
      </w:r>
      <w:r w:rsidR="003929F4" w:rsidRPr="00020256">
        <w:rPr>
          <w:rStyle w:val="Strong"/>
        </w:rPr>
        <w:t>Placed for adoption</w:t>
      </w:r>
      <w:r w:rsidR="005A3D7E">
        <w:t xml:space="preserve"> -</w:t>
      </w:r>
      <w:r w:rsidR="003929F4">
        <w:t xml:space="preserve"> placed for adoption under UK adoption laws, including placement with a local authority foster parent who is also a prospective adopter ("foster to adopt").</w:t>
      </w:r>
    </w:p>
    <w:p w14:paraId="6DB3C092" w14:textId="407F486C" w:rsidR="003929F4" w:rsidRDefault="004647B4" w:rsidP="008311D0">
      <w:pPr>
        <w:pStyle w:val="Heading1"/>
      </w:pPr>
      <w:bookmarkStart w:id="3" w:name="_Toc160113766"/>
      <w:r>
        <w:t>3.</w:t>
      </w:r>
      <w:r>
        <w:tab/>
      </w:r>
      <w:r w:rsidR="003929F4">
        <w:t>Scope</w:t>
      </w:r>
      <w:bookmarkEnd w:id="3"/>
    </w:p>
    <w:p w14:paraId="7FABFBE3" w14:textId="053C9D2B" w:rsidR="00992535" w:rsidRDefault="004647B4" w:rsidP="00E343A1">
      <w:pPr>
        <w:ind w:left="720" w:hanging="720"/>
      </w:pPr>
      <w:r>
        <w:t>3.1</w:t>
      </w:r>
      <w:r>
        <w:tab/>
      </w:r>
      <w:r w:rsidR="002D164E">
        <w:t>This procedure applies to emp</w:t>
      </w:r>
      <w:r w:rsidR="00992535">
        <w:t xml:space="preserve">loyees </w:t>
      </w:r>
      <w:r w:rsidR="00E343A1">
        <w:t xml:space="preserve">of the </w:t>
      </w:r>
      <w:proofErr w:type="gramStart"/>
      <w:r w:rsidR="00E343A1">
        <w:t>University</w:t>
      </w:r>
      <w:proofErr w:type="gramEnd"/>
    </w:p>
    <w:p w14:paraId="352F61E6" w14:textId="699D775B" w:rsidR="00992535" w:rsidRDefault="00992535" w:rsidP="00992535">
      <w:pPr>
        <w:pStyle w:val="ListParagraph"/>
        <w:numPr>
          <w:ilvl w:val="0"/>
          <w:numId w:val="19"/>
        </w:numPr>
      </w:pPr>
      <w:r>
        <w:lastRenderedPageBreak/>
        <w:t>whose partner is pregnant</w:t>
      </w:r>
      <w:r w:rsidR="00B02BF9">
        <w:t>.</w:t>
      </w:r>
    </w:p>
    <w:p w14:paraId="1D36A976" w14:textId="16C0482C" w:rsidR="00992535" w:rsidRDefault="00992535" w:rsidP="00992535">
      <w:pPr>
        <w:pStyle w:val="ListParagraph"/>
        <w:numPr>
          <w:ilvl w:val="0"/>
          <w:numId w:val="19"/>
        </w:numPr>
      </w:pPr>
      <w:r>
        <w:t>who are adopting a child and have been notified of having been matched with a child</w:t>
      </w:r>
      <w:r w:rsidR="00B02BF9">
        <w:t>.</w:t>
      </w:r>
    </w:p>
    <w:p w14:paraId="0B320D0F" w14:textId="77777777" w:rsidR="00B02BF9" w:rsidRDefault="00992535" w:rsidP="00992535">
      <w:pPr>
        <w:pStyle w:val="ListParagraph"/>
        <w:numPr>
          <w:ilvl w:val="0"/>
          <w:numId w:val="19"/>
        </w:numPr>
      </w:pPr>
      <w:r>
        <w:t>who are intended parents of a child born through a surrogacy arrangement and who will be subject to a Parental Order.</w:t>
      </w:r>
    </w:p>
    <w:p w14:paraId="1C0FBDAB" w14:textId="1A2BA0B0" w:rsidR="00C465A0" w:rsidRDefault="00992535" w:rsidP="00992535">
      <w:pPr>
        <w:pStyle w:val="ListParagraph"/>
        <w:numPr>
          <w:ilvl w:val="0"/>
          <w:numId w:val="19"/>
        </w:numPr>
      </w:pPr>
      <w:r>
        <w:t xml:space="preserve">who are prospective parents fostering a child under the ‘Fostering for </w:t>
      </w:r>
      <w:r w:rsidR="004C417E">
        <w:t>A</w:t>
      </w:r>
      <w:r>
        <w:t>doption’ scheme</w:t>
      </w:r>
      <w:r w:rsidR="00B02BF9">
        <w:t>.</w:t>
      </w:r>
    </w:p>
    <w:p w14:paraId="738FD787" w14:textId="16F7026C" w:rsidR="004647B4" w:rsidRDefault="00C465A0" w:rsidP="004647B4">
      <w:pPr>
        <w:ind w:left="720" w:hanging="720"/>
      </w:pPr>
      <w:r>
        <w:t>3.</w:t>
      </w:r>
      <w:r w:rsidR="00E343A1">
        <w:t>2</w:t>
      </w:r>
      <w:r>
        <w:tab/>
      </w:r>
      <w:r w:rsidR="004647B4">
        <w:t xml:space="preserve">This procedure </w:t>
      </w:r>
      <w:r w:rsidR="00E343A1">
        <w:t xml:space="preserve">does not apply to workers, contractors, </w:t>
      </w:r>
      <w:bookmarkStart w:id="4" w:name="_Int_nTyHbzzP"/>
      <w:proofErr w:type="gramStart"/>
      <w:r w:rsidR="00E343A1">
        <w:t>consultants</w:t>
      </w:r>
      <w:bookmarkEnd w:id="4"/>
      <w:proofErr w:type="gramEnd"/>
      <w:r w:rsidR="00E343A1">
        <w:t xml:space="preserve"> or any self-employed individuals working for the University. It </w:t>
      </w:r>
      <w:r w:rsidR="004647B4">
        <w:t xml:space="preserve">does not form part of your contract of </w:t>
      </w:r>
      <w:proofErr w:type="gramStart"/>
      <w:r w:rsidR="004647B4">
        <w:t>employment</w:t>
      </w:r>
      <w:proofErr w:type="gramEnd"/>
      <w:r w:rsidR="004647B4">
        <w:t xml:space="preserve"> and we reserve the right to amend it at any time.</w:t>
      </w:r>
    </w:p>
    <w:p w14:paraId="37E79D47" w14:textId="4E3CCED0" w:rsidR="003929F4" w:rsidRDefault="004647B4" w:rsidP="008311D0">
      <w:pPr>
        <w:pStyle w:val="Heading1"/>
      </w:pPr>
      <w:bookmarkStart w:id="5" w:name="_Toc160113767"/>
      <w:r>
        <w:t>4.</w:t>
      </w:r>
      <w:r>
        <w:tab/>
      </w:r>
      <w:r w:rsidR="003929F4">
        <w:t xml:space="preserve">Entitlement to </w:t>
      </w:r>
      <w:r w:rsidR="00871E66">
        <w:t>P</w:t>
      </w:r>
      <w:r w:rsidR="003929F4">
        <w:t>aternity</w:t>
      </w:r>
      <w:r w:rsidR="00871E66">
        <w:t>/Partner L</w:t>
      </w:r>
      <w:r w:rsidR="003929F4">
        <w:t>eave (birth)</w:t>
      </w:r>
      <w:bookmarkEnd w:id="5"/>
    </w:p>
    <w:p w14:paraId="4B89850F" w14:textId="6E968E37" w:rsidR="003929F4" w:rsidRDefault="004647B4" w:rsidP="004647B4">
      <w:pPr>
        <w:ind w:left="720" w:hanging="720"/>
      </w:pPr>
      <w:r>
        <w:t>4.1</w:t>
      </w:r>
      <w:r>
        <w:tab/>
      </w:r>
      <w:r w:rsidR="003929F4">
        <w:t xml:space="preserve">You can take </w:t>
      </w:r>
      <w:r w:rsidR="00871E66">
        <w:t>P</w:t>
      </w:r>
      <w:r w:rsidR="003929F4">
        <w:t>aternity</w:t>
      </w:r>
      <w:r w:rsidR="00871E66">
        <w:t>/Partner L</w:t>
      </w:r>
      <w:r w:rsidR="003929F4">
        <w:t>eave for the purpose of caring for the child or supporting the child's mother if:</w:t>
      </w:r>
    </w:p>
    <w:p w14:paraId="75C2693C" w14:textId="488D4698" w:rsidR="003929F4" w:rsidRDefault="003929F4" w:rsidP="005A3D7E">
      <w:pPr>
        <w:pStyle w:val="ListParagraph"/>
        <w:numPr>
          <w:ilvl w:val="0"/>
          <w:numId w:val="1"/>
        </w:numPr>
      </w:pPr>
      <w:r>
        <w:t xml:space="preserve">you have at least 26 weeks' continuous employment with </w:t>
      </w:r>
      <w:r w:rsidR="002124B7">
        <w:t>UEL</w:t>
      </w:r>
      <w:r w:rsidR="00776597">
        <w:t>/UELPS</w:t>
      </w:r>
      <w:r>
        <w:t xml:space="preserve"> at the end of the 15th week before the expected week of </w:t>
      </w:r>
      <w:proofErr w:type="gramStart"/>
      <w:r>
        <w:t>childbirth;</w:t>
      </w:r>
      <w:proofErr w:type="gramEnd"/>
    </w:p>
    <w:p w14:paraId="47115777" w14:textId="77777777" w:rsidR="005A3D7E" w:rsidRDefault="003929F4" w:rsidP="005A3D7E">
      <w:pPr>
        <w:pStyle w:val="ListParagraph"/>
        <w:numPr>
          <w:ilvl w:val="0"/>
          <w:numId w:val="1"/>
        </w:numPr>
      </w:pPr>
      <w:r>
        <w:t>you are the child's biological father and have or expect to have responsibility for the child's upbringing; or</w:t>
      </w:r>
    </w:p>
    <w:p w14:paraId="0B4ED882" w14:textId="4FCB588F" w:rsidR="003929F4" w:rsidRDefault="003929F4" w:rsidP="005A3D7E">
      <w:pPr>
        <w:pStyle w:val="ListParagraph"/>
        <w:numPr>
          <w:ilvl w:val="0"/>
          <w:numId w:val="1"/>
        </w:numPr>
      </w:pPr>
      <w:r>
        <w:t>you are the spouse, civil partner, or partner of the child's mother and have or expect to have the main responsibility (apart from the mother) for the child's upbringing.</w:t>
      </w:r>
    </w:p>
    <w:p w14:paraId="6AD4BC34" w14:textId="05570AA6" w:rsidR="003929F4" w:rsidRDefault="00347119" w:rsidP="00BE7D8B">
      <w:pPr>
        <w:ind w:left="709" w:hanging="709"/>
      </w:pPr>
      <w:r>
        <w:t>4.2</w:t>
      </w:r>
      <w:r>
        <w:tab/>
      </w:r>
      <w:r w:rsidR="006E5E32">
        <w:tab/>
      </w:r>
      <w:r w:rsidR="003929F4">
        <w:t xml:space="preserve">To exercise your right to take </w:t>
      </w:r>
      <w:r w:rsidR="00A07FE3">
        <w:t>P</w:t>
      </w:r>
      <w:r w:rsidR="003929F4">
        <w:t>aternity</w:t>
      </w:r>
      <w:r w:rsidR="00A07FE3">
        <w:t>/Partner L</w:t>
      </w:r>
      <w:r w:rsidR="003929F4">
        <w:t xml:space="preserve">eave in a birth situation, you must comply with the notification procedure </w:t>
      </w:r>
      <w:r>
        <w:t xml:space="preserve">in clause </w:t>
      </w:r>
      <w:r w:rsidR="00C7773B">
        <w:t>8</w:t>
      </w:r>
      <w:r w:rsidR="003929F4">
        <w:t>.</w:t>
      </w:r>
    </w:p>
    <w:p w14:paraId="0046BB6D" w14:textId="734B231F" w:rsidR="004A75C4" w:rsidRDefault="00F91B33" w:rsidP="00347119">
      <w:pPr>
        <w:ind w:left="720" w:hanging="720"/>
      </w:pPr>
      <w:r>
        <w:t>4.</w:t>
      </w:r>
      <w:r w:rsidR="00BE7D8B">
        <w:t>3</w:t>
      </w:r>
      <w:r>
        <w:tab/>
        <w:t xml:space="preserve">If you </w:t>
      </w:r>
      <w:r w:rsidR="00042F69">
        <w:t xml:space="preserve">apply for </w:t>
      </w:r>
      <w:r w:rsidR="00F63114">
        <w:t xml:space="preserve">Paternity/Partner Leave </w:t>
      </w:r>
      <w:r w:rsidR="00042F69">
        <w:t xml:space="preserve">and are not entitled to </w:t>
      </w:r>
      <w:r w:rsidR="00F63114">
        <w:t xml:space="preserve">Statutory </w:t>
      </w:r>
      <w:r w:rsidR="00042F69">
        <w:t xml:space="preserve">Paternity Pay the University will provide you with a copy </w:t>
      </w:r>
      <w:r w:rsidR="00A62D4D">
        <w:t xml:space="preserve">of </w:t>
      </w:r>
      <w:r w:rsidR="00933D61">
        <w:t xml:space="preserve">the HMRC </w:t>
      </w:r>
      <w:r w:rsidR="00A62D4D">
        <w:t>Non-payment of Statutory Paternity Pay (SPP</w:t>
      </w:r>
      <w:r w:rsidR="005E5978">
        <w:t>1</w:t>
      </w:r>
      <w:r w:rsidR="00A62D4D">
        <w:t>) fo</w:t>
      </w:r>
      <w:r w:rsidR="00F63114">
        <w:t>rm</w:t>
      </w:r>
      <w:r w:rsidR="00CB2112">
        <w:t xml:space="preserve"> giving the reason for this decision</w:t>
      </w:r>
      <w:r w:rsidR="005E5978">
        <w:t>.</w:t>
      </w:r>
    </w:p>
    <w:p w14:paraId="7E4513F1" w14:textId="4249649E" w:rsidR="003929F4" w:rsidRDefault="00347119" w:rsidP="008311D0">
      <w:pPr>
        <w:pStyle w:val="Heading1"/>
      </w:pPr>
      <w:bookmarkStart w:id="6" w:name="_Toc160113768"/>
      <w:r>
        <w:t>5.</w:t>
      </w:r>
      <w:r>
        <w:tab/>
      </w:r>
      <w:r w:rsidR="003929F4">
        <w:t xml:space="preserve">Entitlement to </w:t>
      </w:r>
      <w:r w:rsidR="00F3580B">
        <w:t>P</w:t>
      </w:r>
      <w:r w:rsidR="003929F4">
        <w:t>aternity</w:t>
      </w:r>
      <w:r w:rsidR="000B19CC">
        <w:t>/Partner</w:t>
      </w:r>
      <w:r w:rsidR="003929F4">
        <w:t xml:space="preserve"> </w:t>
      </w:r>
      <w:r w:rsidR="00F3580B">
        <w:t>L</w:t>
      </w:r>
      <w:r w:rsidR="003929F4">
        <w:t>eave (adoption)</w:t>
      </w:r>
      <w:bookmarkEnd w:id="6"/>
      <w:r w:rsidR="003929F4">
        <w:t xml:space="preserve"> </w:t>
      </w:r>
    </w:p>
    <w:p w14:paraId="3B1B0AE6" w14:textId="21F7F28C" w:rsidR="003929F4" w:rsidRDefault="00347119" w:rsidP="00347119">
      <w:pPr>
        <w:ind w:left="720" w:hanging="720"/>
      </w:pPr>
      <w:r>
        <w:t>5.1</w:t>
      </w:r>
      <w:r>
        <w:tab/>
      </w:r>
      <w:r w:rsidR="003929F4">
        <w:t xml:space="preserve">You can take </w:t>
      </w:r>
      <w:r w:rsidR="00A07FE3">
        <w:t>P</w:t>
      </w:r>
      <w:r w:rsidR="003929F4">
        <w:t>aternity</w:t>
      </w:r>
      <w:r w:rsidR="00A07FE3">
        <w:t>/Partner</w:t>
      </w:r>
      <w:r w:rsidR="00C67424">
        <w:t xml:space="preserve"> L</w:t>
      </w:r>
      <w:r w:rsidR="003929F4">
        <w:t>eave for the purpose of caring for the adopted child or supporting the child's adopter if:</w:t>
      </w:r>
    </w:p>
    <w:p w14:paraId="177DE742" w14:textId="6FAC2E64" w:rsidR="003929F4" w:rsidRDefault="003929F4" w:rsidP="005A3D7E">
      <w:pPr>
        <w:pStyle w:val="ListParagraph"/>
        <w:numPr>
          <w:ilvl w:val="0"/>
          <w:numId w:val="7"/>
        </w:numPr>
      </w:pPr>
      <w:r>
        <w:t xml:space="preserve">you have at least 26 weeks' continuous employment with </w:t>
      </w:r>
      <w:r w:rsidR="002124B7">
        <w:t>UEL</w:t>
      </w:r>
      <w:r w:rsidR="00776597">
        <w:t>/UELPS</w:t>
      </w:r>
      <w:r>
        <w:t xml:space="preserve"> at the end of the week in which the child's adopter is notified of being matched for adoption (or received the official notification for adoptions from overseas); and</w:t>
      </w:r>
    </w:p>
    <w:p w14:paraId="541D9050" w14:textId="23B97258" w:rsidR="003929F4" w:rsidRDefault="003929F4" w:rsidP="005A3D7E">
      <w:pPr>
        <w:pStyle w:val="ListParagraph"/>
        <w:numPr>
          <w:ilvl w:val="0"/>
          <w:numId w:val="7"/>
        </w:numPr>
      </w:pPr>
      <w:r>
        <w:t>you are the spouse, civil partner, or partner of the child's adopter, and have or expect to have the main responsibility (apart from the adopter) for the child's upbringing.</w:t>
      </w:r>
    </w:p>
    <w:p w14:paraId="0D3635E4" w14:textId="1E03BAA1" w:rsidR="003929F4" w:rsidRDefault="00347119" w:rsidP="00347119">
      <w:pPr>
        <w:ind w:left="720" w:hanging="720"/>
      </w:pPr>
      <w:r>
        <w:t>5.2</w:t>
      </w:r>
      <w:r>
        <w:tab/>
      </w:r>
      <w:r w:rsidR="003929F4">
        <w:t xml:space="preserve">If you are one of a couple jointly adopting a child, only one of you will be entitled to take adoption leave and the other parent may elect to take a period </w:t>
      </w:r>
      <w:r w:rsidR="003929F4">
        <w:lastRenderedPageBreak/>
        <w:t xml:space="preserve">of </w:t>
      </w:r>
      <w:r w:rsidR="00C67424">
        <w:t>P</w:t>
      </w:r>
      <w:r w:rsidR="003929F4">
        <w:t>aternity</w:t>
      </w:r>
      <w:r w:rsidR="00C67424">
        <w:t>/Partner L</w:t>
      </w:r>
      <w:r w:rsidR="003929F4">
        <w:t>eave, provided that the relevant qualifying conditions are met.</w:t>
      </w:r>
    </w:p>
    <w:p w14:paraId="73BE23B9" w14:textId="510427BD" w:rsidR="003929F4" w:rsidRDefault="00347119" w:rsidP="00347119">
      <w:pPr>
        <w:ind w:left="720" w:hanging="720"/>
      </w:pPr>
      <w:r>
        <w:t>5.3</w:t>
      </w:r>
      <w:r>
        <w:tab/>
      </w:r>
      <w:r w:rsidR="003929F4">
        <w:t xml:space="preserve">You are not entitled to take </w:t>
      </w:r>
      <w:r w:rsidR="00C67424">
        <w:t>P</w:t>
      </w:r>
      <w:r w:rsidR="003929F4">
        <w:t>aternity</w:t>
      </w:r>
      <w:r w:rsidR="00C67424">
        <w:t>/Partner L</w:t>
      </w:r>
      <w:r w:rsidR="003929F4">
        <w:t>eave if you have taken paid time off to attend an adoption appointment in respect of the same child.</w:t>
      </w:r>
    </w:p>
    <w:p w14:paraId="606D5D60" w14:textId="013879DD" w:rsidR="003929F4" w:rsidRDefault="00347119" w:rsidP="00BE7D8B">
      <w:pPr>
        <w:ind w:left="709" w:hanging="709"/>
      </w:pPr>
      <w:r>
        <w:t>5.4</w:t>
      </w:r>
      <w:r>
        <w:tab/>
      </w:r>
      <w:r w:rsidR="003929F4">
        <w:t xml:space="preserve">To exercise your right to take </w:t>
      </w:r>
      <w:r w:rsidR="00C67424">
        <w:t>P</w:t>
      </w:r>
      <w:r w:rsidR="003929F4">
        <w:t>aternity</w:t>
      </w:r>
      <w:r w:rsidR="00C67424">
        <w:t>/Partner L</w:t>
      </w:r>
      <w:r w:rsidR="003929F4">
        <w:t xml:space="preserve">eave in an adoption situation, you must comply with the notification procedure </w:t>
      </w:r>
      <w:r>
        <w:t xml:space="preserve">in </w:t>
      </w:r>
      <w:r w:rsidR="00BC484C">
        <w:t>c</w:t>
      </w:r>
      <w:r>
        <w:t>lause</w:t>
      </w:r>
      <w:r w:rsidR="00B5285F">
        <w:t xml:space="preserve"> 9.</w:t>
      </w:r>
    </w:p>
    <w:p w14:paraId="5EA41EBD" w14:textId="3237DFC9" w:rsidR="003929F4" w:rsidRDefault="00BC484C" w:rsidP="008311D0">
      <w:pPr>
        <w:pStyle w:val="Heading1"/>
      </w:pPr>
      <w:bookmarkStart w:id="7" w:name="_Toc160113769"/>
      <w:r>
        <w:t>6.</w:t>
      </w:r>
      <w:r>
        <w:tab/>
      </w:r>
      <w:r w:rsidR="003929F4">
        <w:t xml:space="preserve">Amount of </w:t>
      </w:r>
      <w:r w:rsidR="00F3580B">
        <w:t>P</w:t>
      </w:r>
      <w:r w:rsidR="003929F4">
        <w:t>aternity</w:t>
      </w:r>
      <w:r w:rsidR="00DD4A84">
        <w:t>/Partner</w:t>
      </w:r>
      <w:r w:rsidR="003929F4">
        <w:t xml:space="preserve"> </w:t>
      </w:r>
      <w:r w:rsidR="00F3580B">
        <w:t>L</w:t>
      </w:r>
      <w:r w:rsidR="003929F4">
        <w:t>eave you can take</w:t>
      </w:r>
      <w:bookmarkEnd w:id="7"/>
    </w:p>
    <w:p w14:paraId="6B3DF3E5" w14:textId="1CBD9DF5" w:rsidR="003929F4" w:rsidRDefault="00BC484C" w:rsidP="004D046C">
      <w:pPr>
        <w:ind w:left="720" w:hanging="720"/>
      </w:pPr>
      <w:r>
        <w:t>6.1</w:t>
      </w:r>
      <w:r>
        <w:tab/>
      </w:r>
      <w:r w:rsidR="003929F4">
        <w:t xml:space="preserve">You can take up to two weeks' </w:t>
      </w:r>
      <w:r w:rsidR="0056399B">
        <w:t>P</w:t>
      </w:r>
      <w:r w:rsidR="003929F4">
        <w:t>aternity</w:t>
      </w:r>
      <w:r w:rsidR="00DD4A84">
        <w:t>/Partner L</w:t>
      </w:r>
      <w:r w:rsidR="003929F4">
        <w:t>eave.</w:t>
      </w:r>
      <w:r w:rsidR="005A3D7E">
        <w:t xml:space="preserve"> Y</w:t>
      </w:r>
      <w:r w:rsidR="003929F4">
        <w:t>ou can take the leave in one single block of one week, one single block of two weeks, or two separate blocks of a week each.</w:t>
      </w:r>
      <w:r w:rsidR="004D046C">
        <w:t xml:space="preserve"> </w:t>
      </w:r>
      <w:r w:rsidR="003929F4">
        <w:t xml:space="preserve">A week of </w:t>
      </w:r>
      <w:r w:rsidR="00DD4A84">
        <w:t>P</w:t>
      </w:r>
      <w:r w:rsidR="003929F4">
        <w:t>aternity</w:t>
      </w:r>
      <w:r w:rsidR="00DD4A84">
        <w:t>/Partner L</w:t>
      </w:r>
      <w:r w:rsidR="003929F4">
        <w:t>eave is the same duration as your normal working week.</w:t>
      </w:r>
    </w:p>
    <w:p w14:paraId="42C2977F" w14:textId="3E084A94" w:rsidR="003929F4" w:rsidRDefault="004D046C" w:rsidP="004D046C">
      <w:pPr>
        <w:ind w:left="720" w:hanging="720"/>
      </w:pPr>
      <w:r>
        <w:t>6.2</w:t>
      </w:r>
      <w:r>
        <w:tab/>
      </w:r>
      <w:r w:rsidR="003929F4">
        <w:t xml:space="preserve">You can take only two weeks' </w:t>
      </w:r>
      <w:r w:rsidR="00DD4A84">
        <w:t>P</w:t>
      </w:r>
      <w:r w:rsidR="003929F4">
        <w:t>aternity</w:t>
      </w:r>
      <w:r w:rsidR="00DD4A84">
        <w:t>/Partner L</w:t>
      </w:r>
      <w:r w:rsidR="003929F4">
        <w:t>eave per pregnancy or adoption</w:t>
      </w:r>
      <w:r w:rsidR="00AA7C31">
        <w:t xml:space="preserve"> (including surrogacy adoptions)</w:t>
      </w:r>
      <w:r w:rsidR="003929F4">
        <w:t xml:space="preserve">, even if more than one child is born </w:t>
      </w:r>
      <w:proofErr w:type="gramStart"/>
      <w:r w:rsidR="003929F4">
        <w:t>as a result of</w:t>
      </w:r>
      <w:proofErr w:type="gramEnd"/>
      <w:r w:rsidR="003929F4">
        <w:t xml:space="preserve"> the pregnancy or more than one child is placed under the same adoption arrangement.</w:t>
      </w:r>
    </w:p>
    <w:p w14:paraId="3E3AADFE" w14:textId="1E791876" w:rsidR="003929F4" w:rsidRDefault="004D046C" w:rsidP="008311D0">
      <w:pPr>
        <w:pStyle w:val="Heading1"/>
      </w:pPr>
      <w:bookmarkStart w:id="8" w:name="_Toc160113770"/>
      <w:r>
        <w:t>7.</w:t>
      </w:r>
      <w:r>
        <w:tab/>
      </w:r>
      <w:r w:rsidR="003929F4">
        <w:t xml:space="preserve">Timing of </w:t>
      </w:r>
      <w:r w:rsidR="00F3580B">
        <w:t>P</w:t>
      </w:r>
      <w:r w:rsidR="003929F4">
        <w:t>aternity</w:t>
      </w:r>
      <w:r w:rsidR="00D94470">
        <w:t>/Partner</w:t>
      </w:r>
      <w:r w:rsidR="003929F4">
        <w:t xml:space="preserve"> </w:t>
      </w:r>
      <w:r w:rsidR="00F3580B">
        <w:t>L</w:t>
      </w:r>
      <w:r w:rsidR="003929F4">
        <w:t>eave</w:t>
      </w:r>
      <w:bookmarkEnd w:id="8"/>
    </w:p>
    <w:p w14:paraId="6C31AE5B" w14:textId="7AC6DD4B" w:rsidR="003929F4" w:rsidRDefault="004D046C" w:rsidP="004D046C">
      <w:pPr>
        <w:ind w:left="720" w:hanging="720"/>
      </w:pPr>
      <w:r>
        <w:t>7.1</w:t>
      </w:r>
      <w:r>
        <w:tab/>
      </w:r>
      <w:r w:rsidR="003929F4">
        <w:t xml:space="preserve">You can start your </w:t>
      </w:r>
      <w:r w:rsidR="00D94470">
        <w:t>P</w:t>
      </w:r>
      <w:r w:rsidR="003929F4">
        <w:t>aternity</w:t>
      </w:r>
      <w:r w:rsidR="00D94470">
        <w:t>/Partner L</w:t>
      </w:r>
      <w:r w:rsidR="003929F4">
        <w:t>eave on any day from the child's birth, but it must end within 52 weeks of the birth (or the expected week of childbirth if the child is born early).</w:t>
      </w:r>
    </w:p>
    <w:p w14:paraId="48FAC508" w14:textId="5A705669" w:rsidR="003929F4" w:rsidRDefault="004D046C" w:rsidP="004D046C">
      <w:pPr>
        <w:ind w:left="720" w:hanging="720"/>
      </w:pPr>
      <w:r>
        <w:t>7.2</w:t>
      </w:r>
      <w:r>
        <w:tab/>
      </w:r>
      <w:r w:rsidR="003929F4">
        <w:t>In the case of an adopted child, the 52-week period runs from the date on which the child was placed for adoption with the adopter (or the child's entry into Great Britain for adoptions from overseas).</w:t>
      </w:r>
    </w:p>
    <w:p w14:paraId="57659401" w14:textId="6A2D4E33" w:rsidR="003929F4" w:rsidRDefault="00A2784D" w:rsidP="00A2784D">
      <w:pPr>
        <w:ind w:left="720" w:hanging="720"/>
      </w:pPr>
      <w:r>
        <w:t>7.3</w:t>
      </w:r>
      <w:r>
        <w:tab/>
      </w:r>
      <w:r w:rsidR="003929F4">
        <w:t xml:space="preserve">If you </w:t>
      </w:r>
      <w:r>
        <w:t>intend</w:t>
      </w:r>
      <w:r w:rsidR="003929F4">
        <w:t xml:space="preserve"> to take </w:t>
      </w:r>
      <w:r w:rsidR="0009365D">
        <w:t>S</w:t>
      </w:r>
      <w:r w:rsidR="003929F4">
        <w:t xml:space="preserve">hared </w:t>
      </w:r>
      <w:r w:rsidR="0009365D">
        <w:t>P</w:t>
      </w:r>
      <w:r w:rsidR="003929F4">
        <w:t xml:space="preserve">arental </w:t>
      </w:r>
      <w:r w:rsidR="0009365D">
        <w:t>L</w:t>
      </w:r>
      <w:r w:rsidR="003929F4">
        <w:t xml:space="preserve">eave, you must take your </w:t>
      </w:r>
      <w:r w:rsidR="00B078BA">
        <w:t>P</w:t>
      </w:r>
      <w:r w:rsidR="003929F4">
        <w:t>aternity</w:t>
      </w:r>
      <w:r w:rsidR="002678CA">
        <w:t>/Part</w:t>
      </w:r>
      <w:r w:rsidR="00080F85">
        <w:t>ner</w:t>
      </w:r>
      <w:r w:rsidR="003929F4">
        <w:t xml:space="preserve"> </w:t>
      </w:r>
      <w:r w:rsidR="00B078BA">
        <w:t>L</w:t>
      </w:r>
      <w:r w:rsidR="003929F4">
        <w:t xml:space="preserve">eave first. You cannot take </w:t>
      </w:r>
      <w:r w:rsidR="00B078BA">
        <w:t>P</w:t>
      </w:r>
      <w:r w:rsidR="003929F4">
        <w:t>aternity</w:t>
      </w:r>
      <w:r w:rsidR="00080F85">
        <w:t>/Partner</w:t>
      </w:r>
      <w:r w:rsidR="003929F4">
        <w:t xml:space="preserve"> </w:t>
      </w:r>
      <w:r w:rsidR="00B078BA">
        <w:t>L</w:t>
      </w:r>
      <w:r w:rsidR="003929F4">
        <w:t xml:space="preserve">eave if you have already taken a period of </w:t>
      </w:r>
      <w:r w:rsidR="00B078BA">
        <w:t>S</w:t>
      </w:r>
      <w:r w:rsidR="003929F4">
        <w:t xml:space="preserve">hared </w:t>
      </w:r>
      <w:r w:rsidR="00B078BA">
        <w:t>P</w:t>
      </w:r>
      <w:r w:rsidR="003929F4">
        <w:t xml:space="preserve">arental </w:t>
      </w:r>
      <w:r w:rsidR="00B078BA">
        <w:t>L</w:t>
      </w:r>
      <w:r w:rsidR="003929F4">
        <w:t xml:space="preserve">eave </w:t>
      </w:r>
      <w:r w:rsidR="00B078BA">
        <w:t>for</w:t>
      </w:r>
      <w:r w:rsidR="003929F4">
        <w:t xml:space="preserve"> the same child.</w:t>
      </w:r>
    </w:p>
    <w:p w14:paraId="6EEBCADE" w14:textId="63F514F3" w:rsidR="003929F4" w:rsidRDefault="00A2784D" w:rsidP="008311D0">
      <w:pPr>
        <w:pStyle w:val="Heading1"/>
      </w:pPr>
      <w:bookmarkStart w:id="9" w:name="_Toc160113771"/>
      <w:r>
        <w:t>8.</w:t>
      </w:r>
      <w:r>
        <w:tab/>
      </w:r>
      <w:r w:rsidR="003929F4">
        <w:t xml:space="preserve">Notice to take </w:t>
      </w:r>
      <w:r w:rsidR="00F3580B">
        <w:t>P</w:t>
      </w:r>
      <w:r w:rsidR="003929F4">
        <w:t>aternity</w:t>
      </w:r>
      <w:r w:rsidR="00080F85">
        <w:t>/Partner</w:t>
      </w:r>
      <w:r w:rsidR="003929F4">
        <w:t xml:space="preserve"> </w:t>
      </w:r>
      <w:r w:rsidR="00F3580B">
        <w:t>L</w:t>
      </w:r>
      <w:r w:rsidR="003929F4">
        <w:t>eave (birth)</w:t>
      </w:r>
      <w:bookmarkEnd w:id="9"/>
    </w:p>
    <w:p w14:paraId="3A12CE0C" w14:textId="26E5C3C4" w:rsidR="003929F4" w:rsidRDefault="00A2784D" w:rsidP="00A2784D">
      <w:pPr>
        <w:ind w:left="720" w:hanging="720"/>
      </w:pPr>
      <w:r>
        <w:t>8.1</w:t>
      </w:r>
      <w:r>
        <w:tab/>
      </w:r>
      <w:r w:rsidR="003929F4">
        <w:t>Before you can take paternity leave, you will need to give your manager notice in writing, at least 15 weeks before the expected week of childbirth, of:</w:t>
      </w:r>
    </w:p>
    <w:p w14:paraId="7E777287" w14:textId="6AC940EB" w:rsidR="003929F4" w:rsidRDefault="003929F4" w:rsidP="00D537CE">
      <w:pPr>
        <w:pStyle w:val="ListParagraph"/>
        <w:numPr>
          <w:ilvl w:val="0"/>
          <w:numId w:val="8"/>
        </w:numPr>
      </w:pPr>
      <w:r>
        <w:t>the expected week of childbirth; and</w:t>
      </w:r>
    </w:p>
    <w:p w14:paraId="4771B2E2" w14:textId="4C2BC127" w:rsidR="003929F4" w:rsidRDefault="003929F4" w:rsidP="00D537CE">
      <w:pPr>
        <w:pStyle w:val="ListParagraph"/>
        <w:numPr>
          <w:ilvl w:val="0"/>
          <w:numId w:val="8"/>
        </w:numPr>
      </w:pPr>
      <w:r>
        <w:t>your declaration confirming that you meet the eligibility requirements to take paternity leave.</w:t>
      </w:r>
    </w:p>
    <w:p w14:paraId="4021F64F" w14:textId="743350E2" w:rsidR="003929F4" w:rsidRDefault="00A2784D" w:rsidP="00460456">
      <w:pPr>
        <w:ind w:left="720" w:hanging="720"/>
      </w:pPr>
      <w:r>
        <w:t>8.2</w:t>
      </w:r>
      <w:r>
        <w:tab/>
      </w:r>
      <w:r w:rsidR="003929F4">
        <w:t xml:space="preserve">You should submit your notice and declaration using </w:t>
      </w:r>
      <w:r w:rsidR="0052550B">
        <w:t xml:space="preserve">the Request for Paternity/Partner Leave </w:t>
      </w:r>
      <w:r w:rsidR="0052550B" w:rsidRPr="0052550B">
        <w:t>form (</w:t>
      </w:r>
      <w:r w:rsidR="0058329E" w:rsidRPr="0052550B">
        <w:t>Appendix 1</w:t>
      </w:r>
      <w:r w:rsidR="0052550B" w:rsidRPr="0052550B">
        <w:t>)</w:t>
      </w:r>
      <w:r w:rsidR="003929F4" w:rsidRPr="0052550B">
        <w:t xml:space="preserve"> to</w:t>
      </w:r>
      <w:r w:rsidR="003929F4">
        <w:t xml:space="preserve"> provide notice of entitlement to </w:t>
      </w:r>
      <w:r w:rsidR="002D6B66">
        <w:t>P</w:t>
      </w:r>
      <w:r w:rsidR="003929F4">
        <w:t>aternity</w:t>
      </w:r>
      <w:r w:rsidR="002D6B66">
        <w:t>/Partner L</w:t>
      </w:r>
      <w:r w:rsidR="003929F4">
        <w:t>eave</w:t>
      </w:r>
      <w:r w:rsidR="0058329E">
        <w:t>.</w:t>
      </w:r>
    </w:p>
    <w:p w14:paraId="71F31C9F" w14:textId="5710DA01" w:rsidR="003929F4" w:rsidRDefault="00A2784D" w:rsidP="00AC0E9E">
      <w:pPr>
        <w:ind w:left="720" w:hanging="720"/>
      </w:pPr>
      <w:r>
        <w:t>8</w:t>
      </w:r>
      <w:r w:rsidR="00AC0E9E">
        <w:t>.3</w:t>
      </w:r>
      <w:r w:rsidR="00AC0E9E">
        <w:tab/>
      </w:r>
      <w:r w:rsidR="003929F4">
        <w:t xml:space="preserve">For each occasion that you wish to take a period of </w:t>
      </w:r>
      <w:r w:rsidR="005533CA">
        <w:t>P</w:t>
      </w:r>
      <w:r w:rsidR="003929F4">
        <w:t>aternity</w:t>
      </w:r>
      <w:r w:rsidR="005533CA">
        <w:t>/Partner</w:t>
      </w:r>
      <w:r w:rsidR="003929F4">
        <w:t xml:space="preserve"> leave, you must give</w:t>
      </w:r>
      <w:r w:rsidR="005533CA">
        <w:t xml:space="preserve"> </w:t>
      </w:r>
      <w:r w:rsidR="003929F4">
        <w:t>your manager further notice in writing of:</w:t>
      </w:r>
    </w:p>
    <w:p w14:paraId="169DFD7F" w14:textId="0B8B84E9" w:rsidR="003929F4" w:rsidRDefault="003929F4" w:rsidP="00D537CE">
      <w:pPr>
        <w:pStyle w:val="ListParagraph"/>
        <w:numPr>
          <w:ilvl w:val="0"/>
          <w:numId w:val="9"/>
        </w:numPr>
      </w:pPr>
      <w:r>
        <w:lastRenderedPageBreak/>
        <w:t>when you want to start your leave (you can choose to take this in one single block or two separate blocks</w:t>
      </w:r>
      <w:proofErr w:type="gramStart"/>
      <w:r>
        <w:t>);</w:t>
      </w:r>
      <w:proofErr w:type="gramEnd"/>
    </w:p>
    <w:p w14:paraId="46129CD2" w14:textId="178EBAEE" w:rsidR="003929F4" w:rsidRDefault="003929F4" w:rsidP="00D537CE">
      <w:pPr>
        <w:pStyle w:val="ListParagraph"/>
        <w:numPr>
          <w:ilvl w:val="0"/>
          <w:numId w:val="9"/>
        </w:numPr>
      </w:pPr>
      <w:r>
        <w:t xml:space="preserve">whether you wish to take </w:t>
      </w:r>
      <w:proofErr w:type="gramStart"/>
      <w:r>
        <w:t>one or two weeks'</w:t>
      </w:r>
      <w:proofErr w:type="gramEnd"/>
      <w:r>
        <w:t xml:space="preserve"> leave; and  </w:t>
      </w:r>
    </w:p>
    <w:p w14:paraId="5316FA28" w14:textId="51486C74" w:rsidR="003929F4" w:rsidRDefault="003929F4" w:rsidP="00D537CE">
      <w:pPr>
        <w:pStyle w:val="ListParagraph"/>
        <w:numPr>
          <w:ilvl w:val="0"/>
          <w:numId w:val="9"/>
        </w:numPr>
      </w:pPr>
      <w:r>
        <w:t>your declaration that the purpose of the leave is to care for the child or support the child's mother.</w:t>
      </w:r>
    </w:p>
    <w:p w14:paraId="3387B084" w14:textId="627A90BE" w:rsidR="003929F4" w:rsidRDefault="00AC0E9E" w:rsidP="003929F4">
      <w:r>
        <w:t>8.4</w:t>
      </w:r>
      <w:r>
        <w:tab/>
      </w:r>
      <w:r w:rsidR="003929F4">
        <w:t xml:space="preserve">You have three options for when to start a period of </w:t>
      </w:r>
      <w:r w:rsidR="003B1A62">
        <w:t>P</w:t>
      </w:r>
      <w:r w:rsidR="003929F4">
        <w:t>aternity</w:t>
      </w:r>
      <w:r w:rsidR="003B1A62">
        <w:t>/Partner L</w:t>
      </w:r>
      <w:r w:rsidR="003929F4">
        <w:t>eave:</w:t>
      </w:r>
    </w:p>
    <w:p w14:paraId="778B8593" w14:textId="628E3A1E" w:rsidR="003929F4" w:rsidRDefault="003929F4" w:rsidP="00D537CE">
      <w:pPr>
        <w:pStyle w:val="ListParagraph"/>
        <w:numPr>
          <w:ilvl w:val="0"/>
          <w:numId w:val="10"/>
        </w:numPr>
      </w:pPr>
      <w:r>
        <w:t>On the date of your child's birth:</w:t>
      </w:r>
      <w:r w:rsidR="00114889">
        <w:t xml:space="preserve"> </w:t>
      </w:r>
      <w:r>
        <w:t>Your period of leave notice should be received by us at least 28 days before the first day of the expected week of childbirth.</w:t>
      </w:r>
    </w:p>
    <w:p w14:paraId="3E905F80" w14:textId="52D2ABF0" w:rsidR="003929F4" w:rsidRDefault="003929F4" w:rsidP="00D537CE">
      <w:pPr>
        <w:pStyle w:val="ListParagraph"/>
        <w:numPr>
          <w:ilvl w:val="0"/>
          <w:numId w:val="10"/>
        </w:numPr>
      </w:pPr>
      <w:r>
        <w:t xml:space="preserve">A set number of days after your child's birth: Your period of leave notice should be received by us at least 28 days before the date falling </w:t>
      </w:r>
      <w:r w:rsidR="00B14F1E">
        <w:t xml:space="preserve">on </w:t>
      </w:r>
      <w:r w:rsidR="004C10DC">
        <w:t>that</w:t>
      </w:r>
      <w:r>
        <w:t xml:space="preserve"> set number of days counted from the first day of the expected week of childbirth.</w:t>
      </w:r>
    </w:p>
    <w:p w14:paraId="43AC7828" w14:textId="0C54EB6A" w:rsidR="003929F4" w:rsidRDefault="003929F4" w:rsidP="00D537CE">
      <w:pPr>
        <w:pStyle w:val="ListParagraph"/>
        <w:numPr>
          <w:ilvl w:val="0"/>
          <w:numId w:val="10"/>
        </w:numPr>
      </w:pPr>
      <w:r>
        <w:t xml:space="preserve">On a predetermined date (which </w:t>
      </w:r>
      <w:proofErr w:type="gramStart"/>
      <w:r>
        <w:t>has to</w:t>
      </w:r>
      <w:proofErr w:type="gramEnd"/>
      <w:r>
        <w:t xml:space="preserve"> be no earlier than the first day of the expected week of childbirth): Your period of leave notice should be received by us at least 28 days before that predetermined date.</w:t>
      </w:r>
    </w:p>
    <w:p w14:paraId="3DAC4B2C" w14:textId="14B0F664" w:rsidR="003929F4" w:rsidRDefault="00AC0E9E" w:rsidP="00956F8D">
      <w:pPr>
        <w:pStyle w:val="Heading1"/>
        <w:ind w:left="720" w:hanging="720"/>
      </w:pPr>
      <w:bookmarkStart w:id="10" w:name="_Toc160113772"/>
      <w:r>
        <w:t>9.</w:t>
      </w:r>
      <w:r>
        <w:tab/>
      </w:r>
      <w:r w:rsidR="003929F4">
        <w:t xml:space="preserve">Notice to take </w:t>
      </w:r>
      <w:r w:rsidR="00956F8D">
        <w:t>P</w:t>
      </w:r>
      <w:r w:rsidR="003929F4">
        <w:t>aternity</w:t>
      </w:r>
      <w:r w:rsidR="00956F8D">
        <w:t>/Partner L</w:t>
      </w:r>
      <w:r w:rsidR="003929F4">
        <w:t>eave (adoption within the UK)</w:t>
      </w:r>
      <w:bookmarkEnd w:id="10"/>
    </w:p>
    <w:p w14:paraId="69CAB343" w14:textId="4A70A320" w:rsidR="003929F4" w:rsidRDefault="00AC0E9E" w:rsidP="00AC0E9E">
      <w:pPr>
        <w:ind w:left="720" w:hanging="720"/>
      </w:pPr>
      <w:r>
        <w:t>9.1</w:t>
      </w:r>
      <w:r>
        <w:tab/>
      </w:r>
      <w:r w:rsidR="003929F4">
        <w:t>Before you can take paternity leave, you will need to give your manager</w:t>
      </w:r>
      <w:r w:rsidR="00956F8D">
        <w:t xml:space="preserve"> </w:t>
      </w:r>
      <w:r w:rsidR="003929F4">
        <w:t>notice in writing, within seven days after the date on which the child's adopter is notified that they have been matched for adoption, of:</w:t>
      </w:r>
    </w:p>
    <w:p w14:paraId="204BF080" w14:textId="48C3FD2A" w:rsidR="003929F4" w:rsidRDefault="003929F4" w:rsidP="0081726A">
      <w:pPr>
        <w:pStyle w:val="ListParagraph"/>
        <w:numPr>
          <w:ilvl w:val="0"/>
          <w:numId w:val="11"/>
        </w:numPr>
      </w:pPr>
      <w:r>
        <w:t xml:space="preserve">the date on which the adopter was notified that they have been matched for </w:t>
      </w:r>
      <w:proofErr w:type="gramStart"/>
      <w:r>
        <w:t>adoption;</w:t>
      </w:r>
      <w:proofErr w:type="gramEnd"/>
    </w:p>
    <w:p w14:paraId="1C562C34" w14:textId="610AD149" w:rsidR="003929F4" w:rsidRDefault="003929F4" w:rsidP="0081726A">
      <w:pPr>
        <w:pStyle w:val="ListParagraph"/>
        <w:numPr>
          <w:ilvl w:val="0"/>
          <w:numId w:val="11"/>
        </w:numPr>
      </w:pPr>
      <w:r>
        <w:t>the date on which the child is expected to be placed for adoption with the adopter (or, if they have already been placed for adoption, the date of the placement); and</w:t>
      </w:r>
    </w:p>
    <w:p w14:paraId="30EA883B" w14:textId="0BEB7D36" w:rsidR="003929F4" w:rsidRDefault="003929F4" w:rsidP="0081726A">
      <w:pPr>
        <w:pStyle w:val="ListParagraph"/>
        <w:numPr>
          <w:ilvl w:val="0"/>
          <w:numId w:val="11"/>
        </w:numPr>
      </w:pPr>
      <w:r>
        <w:t xml:space="preserve">your declaration confirming that you meet the eligibility requirements to take </w:t>
      </w:r>
      <w:r w:rsidR="002D6B66">
        <w:t>P</w:t>
      </w:r>
      <w:r>
        <w:t>aternity</w:t>
      </w:r>
      <w:r w:rsidR="002D6B66">
        <w:t>/Partner L</w:t>
      </w:r>
      <w:r>
        <w:t>eave.</w:t>
      </w:r>
    </w:p>
    <w:p w14:paraId="643DF42E" w14:textId="671E7E04" w:rsidR="006C321E" w:rsidRDefault="00AC0E9E" w:rsidP="006C321E">
      <w:pPr>
        <w:ind w:left="720" w:hanging="720"/>
      </w:pPr>
      <w:r>
        <w:t>9.2</w:t>
      </w:r>
      <w:r>
        <w:tab/>
      </w:r>
      <w:r w:rsidR="003929F4">
        <w:t xml:space="preserve">You should submit your notice and declaration using </w:t>
      </w:r>
      <w:r w:rsidR="00B35B44">
        <w:t xml:space="preserve">the Request for Paternity/Partner Leave </w:t>
      </w:r>
      <w:r w:rsidR="00B35B44" w:rsidRPr="0052550B">
        <w:t>form (Appendix 1)</w:t>
      </w:r>
      <w:r w:rsidR="003929F4">
        <w:t xml:space="preserve"> </w:t>
      </w:r>
      <w:r w:rsidR="006C321E">
        <w:t>to provide notice of entitlement to Paternity/Partner Leave.</w:t>
      </w:r>
    </w:p>
    <w:p w14:paraId="1FFB04F3" w14:textId="029A53F6" w:rsidR="003929F4" w:rsidRDefault="00AC0E9E" w:rsidP="00AC0E9E">
      <w:pPr>
        <w:ind w:left="720" w:hanging="720"/>
      </w:pPr>
      <w:r>
        <w:t>9.3</w:t>
      </w:r>
      <w:r>
        <w:tab/>
      </w:r>
      <w:r w:rsidR="003929F4">
        <w:t xml:space="preserve">For each occasion that you wish to take a period of </w:t>
      </w:r>
      <w:r w:rsidR="006C321E">
        <w:t>P</w:t>
      </w:r>
      <w:r w:rsidR="003929F4">
        <w:t>aternity</w:t>
      </w:r>
      <w:r w:rsidR="006C321E">
        <w:t>/Partner L</w:t>
      </w:r>
      <w:r w:rsidR="003929F4">
        <w:t>eave, you must give your manager further notice in writing within seven days after the date on which the child's adopter is notified of having been matched for adoption, of:</w:t>
      </w:r>
    </w:p>
    <w:p w14:paraId="7BF9AAB3" w14:textId="63B6033E" w:rsidR="003929F4" w:rsidRDefault="003929F4" w:rsidP="005D51DA">
      <w:pPr>
        <w:pStyle w:val="ListParagraph"/>
        <w:numPr>
          <w:ilvl w:val="0"/>
          <w:numId w:val="12"/>
        </w:numPr>
      </w:pPr>
      <w:r>
        <w:t>when you want to start your leave (you can choose to take this in one single block or two separate blocks</w:t>
      </w:r>
      <w:proofErr w:type="gramStart"/>
      <w:r>
        <w:t>);</w:t>
      </w:r>
      <w:proofErr w:type="gramEnd"/>
    </w:p>
    <w:p w14:paraId="34169FB8" w14:textId="2731FBB2" w:rsidR="003929F4" w:rsidRDefault="003929F4" w:rsidP="005D51DA">
      <w:pPr>
        <w:pStyle w:val="ListParagraph"/>
        <w:numPr>
          <w:ilvl w:val="0"/>
          <w:numId w:val="12"/>
        </w:numPr>
      </w:pPr>
      <w:r>
        <w:t xml:space="preserve">whether you wish to take </w:t>
      </w:r>
      <w:proofErr w:type="gramStart"/>
      <w:r>
        <w:t>one or two weeks'</w:t>
      </w:r>
      <w:proofErr w:type="gramEnd"/>
      <w:r>
        <w:t xml:space="preserve"> leave; and </w:t>
      </w:r>
    </w:p>
    <w:p w14:paraId="62FA3813" w14:textId="4318DF25" w:rsidR="003929F4" w:rsidRDefault="003929F4" w:rsidP="005D51DA">
      <w:pPr>
        <w:pStyle w:val="ListParagraph"/>
        <w:numPr>
          <w:ilvl w:val="0"/>
          <w:numId w:val="12"/>
        </w:numPr>
      </w:pPr>
      <w:r>
        <w:t>your declaration that the purpose of the leave is to care for the child or support the child's adopter.</w:t>
      </w:r>
    </w:p>
    <w:p w14:paraId="34460FC3" w14:textId="379CA465" w:rsidR="003929F4" w:rsidRDefault="00AC0E9E" w:rsidP="00AC0E9E">
      <w:pPr>
        <w:ind w:left="720" w:hanging="720"/>
      </w:pPr>
      <w:r>
        <w:lastRenderedPageBreak/>
        <w:t>9.4</w:t>
      </w:r>
      <w:r>
        <w:tab/>
      </w:r>
      <w:r w:rsidR="003929F4">
        <w:t xml:space="preserve">You have three options for when to start a period of </w:t>
      </w:r>
      <w:r w:rsidR="00E83E8F">
        <w:t>P</w:t>
      </w:r>
      <w:r w:rsidR="003929F4">
        <w:t>aternity</w:t>
      </w:r>
      <w:r w:rsidR="00E83E8F">
        <w:t>/Partner L</w:t>
      </w:r>
      <w:r w:rsidR="003929F4">
        <w:t>eave. You can start the leave:</w:t>
      </w:r>
    </w:p>
    <w:p w14:paraId="7ED78407" w14:textId="11C24C81" w:rsidR="003929F4" w:rsidRDefault="003929F4" w:rsidP="005D51DA">
      <w:pPr>
        <w:pStyle w:val="ListParagraph"/>
        <w:numPr>
          <w:ilvl w:val="0"/>
          <w:numId w:val="13"/>
        </w:numPr>
      </w:pPr>
      <w:r>
        <w:t xml:space="preserve">on the date on which the child is placed for </w:t>
      </w:r>
      <w:proofErr w:type="gramStart"/>
      <w:r>
        <w:t>adoption;</w:t>
      </w:r>
      <w:proofErr w:type="gramEnd"/>
    </w:p>
    <w:p w14:paraId="2CF0F8BB" w14:textId="4E4E9283" w:rsidR="003929F4" w:rsidRDefault="003929F4" w:rsidP="005D51DA">
      <w:pPr>
        <w:pStyle w:val="ListParagraph"/>
        <w:numPr>
          <w:ilvl w:val="0"/>
          <w:numId w:val="13"/>
        </w:numPr>
      </w:pPr>
      <w:r>
        <w:t>a set number of days after the child is placed for adoption; or</w:t>
      </w:r>
    </w:p>
    <w:p w14:paraId="3382DEE6" w14:textId="31C6943B" w:rsidR="003929F4" w:rsidRDefault="003929F4" w:rsidP="005D51DA">
      <w:pPr>
        <w:pStyle w:val="ListParagraph"/>
        <w:numPr>
          <w:ilvl w:val="0"/>
          <w:numId w:val="13"/>
        </w:numPr>
      </w:pPr>
      <w:r>
        <w:t xml:space="preserve">on a predetermined date, which </w:t>
      </w:r>
      <w:proofErr w:type="gramStart"/>
      <w:r>
        <w:t>has to</w:t>
      </w:r>
      <w:proofErr w:type="gramEnd"/>
      <w:r>
        <w:t xml:space="preserve"> be no earlier than the first day of the child's placement for adoption.</w:t>
      </w:r>
    </w:p>
    <w:p w14:paraId="2FFEF1A3" w14:textId="35C3C17A" w:rsidR="003929F4" w:rsidRDefault="000A69A7" w:rsidP="00402E7B">
      <w:pPr>
        <w:pStyle w:val="Heading1"/>
        <w:ind w:left="720" w:hanging="720"/>
      </w:pPr>
      <w:bookmarkStart w:id="11" w:name="_Toc160113773"/>
      <w:r>
        <w:t>10.</w:t>
      </w:r>
      <w:r w:rsidR="00BD129A">
        <w:tab/>
      </w:r>
      <w:r w:rsidR="003929F4">
        <w:t xml:space="preserve">Notice to take </w:t>
      </w:r>
      <w:r w:rsidR="00402E7B">
        <w:t>P</w:t>
      </w:r>
      <w:r w:rsidR="003929F4">
        <w:t>aternity</w:t>
      </w:r>
      <w:r w:rsidR="00402E7B">
        <w:t>/Partner L</w:t>
      </w:r>
      <w:r w:rsidR="003929F4">
        <w:t>eave (adoption from overseas)</w:t>
      </w:r>
      <w:bookmarkEnd w:id="11"/>
    </w:p>
    <w:p w14:paraId="3319F2D7" w14:textId="7723BFF3" w:rsidR="003929F4" w:rsidRDefault="000A69A7" w:rsidP="000A69A7">
      <w:pPr>
        <w:ind w:left="720" w:hanging="720"/>
      </w:pPr>
      <w:r>
        <w:t>10.1</w:t>
      </w:r>
      <w:r>
        <w:tab/>
      </w:r>
      <w:r w:rsidR="003929F4">
        <w:t xml:space="preserve">Before you can take </w:t>
      </w:r>
      <w:r w:rsidR="00402E7B">
        <w:t>Paternity/Partner L</w:t>
      </w:r>
      <w:r w:rsidR="003929F4">
        <w:t>eave, you will need to give your manager notice in writing within 28 days after the date on which the child's adopter receives the official notification (or the date on which you complete 26 weeks' continuous employment with us if that is later), of:</w:t>
      </w:r>
    </w:p>
    <w:p w14:paraId="0585FA60" w14:textId="0B52B5FC" w:rsidR="003929F4" w:rsidRDefault="003929F4" w:rsidP="00FB2E19">
      <w:pPr>
        <w:pStyle w:val="ListParagraph"/>
        <w:numPr>
          <w:ilvl w:val="0"/>
          <w:numId w:val="14"/>
        </w:numPr>
      </w:pPr>
      <w:r>
        <w:t xml:space="preserve">the date on which the adopter received the official </w:t>
      </w:r>
      <w:proofErr w:type="gramStart"/>
      <w:r>
        <w:t>notification;</w:t>
      </w:r>
      <w:proofErr w:type="gramEnd"/>
    </w:p>
    <w:p w14:paraId="7FE2E74C" w14:textId="770BA1F4" w:rsidR="003929F4" w:rsidRDefault="003929F4" w:rsidP="00FB2E19">
      <w:pPr>
        <w:pStyle w:val="ListParagraph"/>
        <w:numPr>
          <w:ilvl w:val="0"/>
          <w:numId w:val="14"/>
        </w:numPr>
      </w:pPr>
      <w:r>
        <w:t>the date on which the child is expected to enter Great Britain (or, if they have already entered Great Britain, the date of entry); and</w:t>
      </w:r>
    </w:p>
    <w:p w14:paraId="3ED0582E" w14:textId="24C963BA" w:rsidR="003929F4" w:rsidRDefault="003929F4" w:rsidP="00FB2E19">
      <w:pPr>
        <w:pStyle w:val="ListParagraph"/>
        <w:numPr>
          <w:ilvl w:val="0"/>
          <w:numId w:val="14"/>
        </w:numPr>
      </w:pPr>
      <w:r>
        <w:t xml:space="preserve">your declaration confirming that you meet the eligibility requirements to take </w:t>
      </w:r>
      <w:r w:rsidR="006C6DD1">
        <w:t>P</w:t>
      </w:r>
      <w:r>
        <w:t>aternity</w:t>
      </w:r>
      <w:r w:rsidR="006C6DD1">
        <w:t>/Partner L</w:t>
      </w:r>
      <w:r>
        <w:t>eave and that the child's adopter has received the official notification.</w:t>
      </w:r>
    </w:p>
    <w:p w14:paraId="2723B285" w14:textId="6D44D622" w:rsidR="003929F4" w:rsidRDefault="000A69A7" w:rsidP="002007D4">
      <w:pPr>
        <w:ind w:left="720" w:hanging="720"/>
      </w:pPr>
      <w:r>
        <w:t>10.2</w:t>
      </w:r>
      <w:r>
        <w:tab/>
      </w:r>
      <w:r w:rsidR="007E7E63">
        <w:t xml:space="preserve">You should submit your notice and declaration using </w:t>
      </w:r>
      <w:r w:rsidR="00C01185">
        <w:t xml:space="preserve">the Request for Paternity/Partner Leave </w:t>
      </w:r>
      <w:r w:rsidR="00C01185" w:rsidRPr="0052550B">
        <w:t>form (Appendix 1)</w:t>
      </w:r>
      <w:r w:rsidR="00C01185">
        <w:t xml:space="preserve"> </w:t>
      </w:r>
      <w:r w:rsidR="007E7E63">
        <w:t>to provide notice of entitlement to Paternity/Partner Leave</w:t>
      </w:r>
      <w:r w:rsidR="003929F4">
        <w:t>.</w:t>
      </w:r>
    </w:p>
    <w:p w14:paraId="1F846F03" w14:textId="514EF371" w:rsidR="003929F4" w:rsidRDefault="000A69A7" w:rsidP="000A69A7">
      <w:pPr>
        <w:ind w:left="720" w:hanging="720"/>
      </w:pPr>
      <w:r>
        <w:t>10.3</w:t>
      </w:r>
      <w:r>
        <w:tab/>
      </w:r>
      <w:r w:rsidR="003929F4">
        <w:t xml:space="preserve">For each occasion that you wish to take a period of paternity leave, you must give </w:t>
      </w:r>
      <w:r w:rsidR="00B1376F">
        <w:t>y</w:t>
      </w:r>
      <w:r w:rsidR="003929F4">
        <w:t>our manager further notice in writing of:</w:t>
      </w:r>
    </w:p>
    <w:p w14:paraId="36A37FA3" w14:textId="23ABCC6C" w:rsidR="003929F4" w:rsidRDefault="003929F4" w:rsidP="00C5667C">
      <w:pPr>
        <w:pStyle w:val="ListParagraph"/>
        <w:numPr>
          <w:ilvl w:val="0"/>
          <w:numId w:val="15"/>
        </w:numPr>
      </w:pPr>
      <w:r>
        <w:t>when you want the leave to start (you can choose to take this in one single block or two separate blocks</w:t>
      </w:r>
      <w:proofErr w:type="gramStart"/>
      <w:r>
        <w:t>);</w:t>
      </w:r>
      <w:proofErr w:type="gramEnd"/>
    </w:p>
    <w:p w14:paraId="396456DF" w14:textId="49EADB34" w:rsidR="003929F4" w:rsidRDefault="003929F4" w:rsidP="00C5667C">
      <w:pPr>
        <w:pStyle w:val="ListParagraph"/>
        <w:numPr>
          <w:ilvl w:val="0"/>
          <w:numId w:val="15"/>
        </w:numPr>
      </w:pPr>
      <w:r>
        <w:t xml:space="preserve">whether you wish to take </w:t>
      </w:r>
      <w:proofErr w:type="gramStart"/>
      <w:r>
        <w:t>one or two weeks'</w:t>
      </w:r>
      <w:proofErr w:type="gramEnd"/>
      <w:r>
        <w:t xml:space="preserve"> leave; and </w:t>
      </w:r>
    </w:p>
    <w:p w14:paraId="59658DDD" w14:textId="5329A936" w:rsidR="003929F4" w:rsidRDefault="003929F4" w:rsidP="00C5667C">
      <w:pPr>
        <w:pStyle w:val="ListParagraph"/>
        <w:numPr>
          <w:ilvl w:val="0"/>
          <w:numId w:val="15"/>
        </w:numPr>
      </w:pPr>
      <w:r>
        <w:t>your declaration that the purpose of the leave is to care for the child or support the child's adopter.</w:t>
      </w:r>
    </w:p>
    <w:p w14:paraId="280043DC" w14:textId="76484E76" w:rsidR="003929F4" w:rsidRDefault="000A69A7" w:rsidP="003929F4">
      <w:r>
        <w:t>10.4</w:t>
      </w:r>
      <w:r>
        <w:tab/>
      </w:r>
      <w:r w:rsidR="003929F4">
        <w:t xml:space="preserve">You have two options for when to start a period of </w:t>
      </w:r>
      <w:r w:rsidR="00E7499F">
        <w:t>P</w:t>
      </w:r>
      <w:r w:rsidR="003929F4">
        <w:t>aternity</w:t>
      </w:r>
      <w:r w:rsidR="00E7499F">
        <w:t>/Partner L</w:t>
      </w:r>
      <w:r w:rsidR="003929F4">
        <w:t>eave:</w:t>
      </w:r>
    </w:p>
    <w:p w14:paraId="2D3809F8" w14:textId="038E43E1" w:rsidR="003929F4" w:rsidRDefault="003929F4" w:rsidP="00C5667C">
      <w:pPr>
        <w:pStyle w:val="ListParagraph"/>
        <w:numPr>
          <w:ilvl w:val="0"/>
          <w:numId w:val="16"/>
        </w:numPr>
      </w:pPr>
      <w:r>
        <w:t>On the date of your child's entry into Great Britain: Your period of leave notice should be received by us at least 28 days before the date on which the child is expected to enter Great Britain.</w:t>
      </w:r>
    </w:p>
    <w:p w14:paraId="59E327AA" w14:textId="2D87AEF5" w:rsidR="003929F4" w:rsidRDefault="003929F4" w:rsidP="00C5667C">
      <w:pPr>
        <w:pStyle w:val="ListParagraph"/>
        <w:numPr>
          <w:ilvl w:val="0"/>
          <w:numId w:val="16"/>
        </w:numPr>
      </w:pPr>
      <w:r>
        <w:t xml:space="preserve">On a predetermined date (which </w:t>
      </w:r>
      <w:proofErr w:type="gramStart"/>
      <w:r>
        <w:t>has to</w:t>
      </w:r>
      <w:proofErr w:type="gramEnd"/>
      <w:r>
        <w:t xml:space="preserve"> be no earlier than the date of your child's entry into Great Britain): Your period of leave notice should be received by us at least 28 days before that predetermined date.</w:t>
      </w:r>
    </w:p>
    <w:p w14:paraId="09529C13" w14:textId="38481CA2" w:rsidR="003929F4" w:rsidRDefault="000A69A7" w:rsidP="000A69A7">
      <w:pPr>
        <w:ind w:left="720" w:hanging="720"/>
      </w:pPr>
      <w:r>
        <w:t>10.</w:t>
      </w:r>
      <w:r w:rsidR="00E161CA">
        <w:t>5</w:t>
      </w:r>
      <w:r>
        <w:tab/>
      </w:r>
      <w:r w:rsidR="003929F4">
        <w:t>You must also give your manager written notice of the date your child entered Great Britain within 28 days of entry, or written notice that the child will not be entering Great Britain as soon as possible after you become aware of this fact.</w:t>
      </w:r>
    </w:p>
    <w:p w14:paraId="413A4651" w14:textId="0FFFC340" w:rsidR="003929F4" w:rsidRDefault="000A69A7" w:rsidP="008311D0">
      <w:pPr>
        <w:pStyle w:val="Heading1"/>
      </w:pPr>
      <w:bookmarkStart w:id="12" w:name="_Toc160113774"/>
      <w:r>
        <w:lastRenderedPageBreak/>
        <w:t>11.</w:t>
      </w:r>
      <w:r>
        <w:tab/>
      </w:r>
      <w:r w:rsidR="003929F4">
        <w:t>Late notice</w:t>
      </w:r>
      <w:bookmarkEnd w:id="12"/>
    </w:p>
    <w:p w14:paraId="1CB25DB3" w14:textId="59B59CDA" w:rsidR="003929F4" w:rsidRDefault="000A69A7" w:rsidP="00B0744A">
      <w:pPr>
        <w:ind w:left="720" w:hanging="720"/>
      </w:pPr>
      <w:r>
        <w:t>11.1</w:t>
      </w:r>
      <w:r>
        <w:tab/>
      </w:r>
      <w:r w:rsidR="003929F4">
        <w:t xml:space="preserve">If extenuating circumstances mean that it is not possible for you to meet the deadlines for giving notice, we </w:t>
      </w:r>
      <w:r w:rsidR="00B0744A">
        <w:t>may</w:t>
      </w:r>
      <w:r w:rsidR="003929F4">
        <w:t xml:space="preserve"> accept later notice</w:t>
      </w:r>
      <w:r w:rsidR="003A585F">
        <w:t>.</w:t>
      </w:r>
      <w:r w:rsidR="003929F4">
        <w:t xml:space="preserve"> Examples of extenuating circumstances include if you have been absent from work on </w:t>
      </w:r>
      <w:r w:rsidR="003A585F">
        <w:t xml:space="preserve">long term </w:t>
      </w:r>
      <w:r w:rsidR="003929F4">
        <w:t>sick leave or if a pregnancy is discovered very late</w:t>
      </w:r>
      <w:r w:rsidR="41633110">
        <w:t xml:space="preserve">. </w:t>
      </w:r>
      <w:r w:rsidR="003929F4">
        <w:t xml:space="preserve">In these circumstances, you should let us know that you would like to take </w:t>
      </w:r>
      <w:r w:rsidR="00304C69">
        <w:t>P</w:t>
      </w:r>
      <w:r w:rsidR="003929F4">
        <w:t>aternity</w:t>
      </w:r>
      <w:r w:rsidR="00304C69">
        <w:t>/Partner L</w:t>
      </w:r>
      <w:r w:rsidR="003929F4">
        <w:t>eave as soon as you reasonably can.</w:t>
      </w:r>
    </w:p>
    <w:p w14:paraId="01C1634A" w14:textId="384D14E6" w:rsidR="003929F4" w:rsidRDefault="00B0744A" w:rsidP="00B0744A">
      <w:pPr>
        <w:ind w:left="720" w:hanging="720"/>
      </w:pPr>
      <w:r>
        <w:t>11.2</w:t>
      </w:r>
      <w:r>
        <w:tab/>
      </w:r>
      <w:r w:rsidR="003929F4">
        <w:t xml:space="preserve">If there are no extenuating circumstances, you will be unable to take </w:t>
      </w:r>
      <w:r w:rsidR="00304C69">
        <w:t>P</w:t>
      </w:r>
      <w:r w:rsidR="003929F4">
        <w:t>aternity</w:t>
      </w:r>
      <w:r w:rsidR="00304C69">
        <w:t>/P</w:t>
      </w:r>
      <w:r w:rsidR="00206221">
        <w:t>artner L</w:t>
      </w:r>
      <w:r w:rsidR="003929F4">
        <w:t xml:space="preserve">eave. However, we will discuss other options with you, including you and your partner switching to </w:t>
      </w:r>
      <w:r w:rsidR="00206221">
        <w:t>S</w:t>
      </w:r>
      <w:r w:rsidR="003929F4">
        <w:t xml:space="preserve">hared </w:t>
      </w:r>
      <w:r w:rsidR="00206221">
        <w:t>P</w:t>
      </w:r>
      <w:r w:rsidR="003929F4">
        <w:t xml:space="preserve">arental </w:t>
      </w:r>
      <w:r w:rsidR="00CE185C">
        <w:t>L</w:t>
      </w:r>
      <w:r w:rsidR="003929F4">
        <w:t>eave, taking annual leave</w:t>
      </w:r>
      <w:r w:rsidR="00536EC5">
        <w:t xml:space="preserve"> or</w:t>
      </w:r>
      <w:r w:rsidR="003929F4">
        <w:t xml:space="preserve"> unpaid </w:t>
      </w:r>
      <w:r w:rsidR="00206221">
        <w:t>O</w:t>
      </w:r>
      <w:r w:rsidR="003929F4">
        <w:t xml:space="preserve">rdinary </w:t>
      </w:r>
      <w:r w:rsidR="00206221">
        <w:t>P</w:t>
      </w:r>
      <w:r w:rsidR="003929F4">
        <w:t xml:space="preserve">arental </w:t>
      </w:r>
      <w:r w:rsidR="00206221">
        <w:t>L</w:t>
      </w:r>
      <w:r w:rsidR="003929F4">
        <w:t>eave.</w:t>
      </w:r>
    </w:p>
    <w:p w14:paraId="730AB764" w14:textId="1FF49766" w:rsidR="003929F4" w:rsidRDefault="00536EC5" w:rsidP="008311D0">
      <w:pPr>
        <w:pStyle w:val="Heading1"/>
      </w:pPr>
      <w:bookmarkStart w:id="13" w:name="_Toc160113775"/>
      <w:r>
        <w:t>12.</w:t>
      </w:r>
      <w:r>
        <w:tab/>
      </w:r>
      <w:r w:rsidR="003929F4">
        <w:t xml:space="preserve">Changing your </w:t>
      </w:r>
      <w:r w:rsidR="00CE185C">
        <w:t>P</w:t>
      </w:r>
      <w:r w:rsidR="003929F4">
        <w:t>aternity</w:t>
      </w:r>
      <w:r w:rsidR="00CE185C">
        <w:t>/Partner L</w:t>
      </w:r>
      <w:r w:rsidR="003929F4">
        <w:t>eave plans</w:t>
      </w:r>
      <w:bookmarkEnd w:id="13"/>
    </w:p>
    <w:p w14:paraId="5F165DA7" w14:textId="61B24E7E" w:rsidR="003929F4" w:rsidRDefault="00536EC5" w:rsidP="00145DF9">
      <w:pPr>
        <w:ind w:left="720" w:hanging="720"/>
      </w:pPr>
      <w:r>
        <w:t>12.1</w:t>
      </w:r>
      <w:r>
        <w:tab/>
      </w:r>
      <w:r w:rsidR="003929F4">
        <w:t xml:space="preserve">If you have submitted a period of leave notice but wish to cancel or vary the timing of your </w:t>
      </w:r>
      <w:r w:rsidR="00CE185C">
        <w:t>P</w:t>
      </w:r>
      <w:r w:rsidR="003929F4">
        <w:t>aternity</w:t>
      </w:r>
      <w:r w:rsidR="003B2718">
        <w:t>/</w:t>
      </w:r>
      <w:r w:rsidR="00CE185C">
        <w:t>Pa</w:t>
      </w:r>
      <w:r w:rsidR="003B2718">
        <w:t>rtner</w:t>
      </w:r>
      <w:r w:rsidR="003929F4">
        <w:t xml:space="preserve"> </w:t>
      </w:r>
      <w:r w:rsidR="003B2718">
        <w:t>L</w:t>
      </w:r>
      <w:r w:rsidR="003929F4">
        <w:t>eave, you must inform your manager</w:t>
      </w:r>
      <w:r w:rsidR="003B2718">
        <w:t xml:space="preserve"> in writing</w:t>
      </w:r>
      <w:r w:rsidR="003929F4">
        <w:t xml:space="preserve"> at least 28 days before the original date stated in your period of leave notice, or the revised start date, whichever is earlier.</w:t>
      </w:r>
    </w:p>
    <w:p w14:paraId="7813AFCC" w14:textId="5F61D042" w:rsidR="003929F4" w:rsidRDefault="00695E53" w:rsidP="008311D0">
      <w:pPr>
        <w:pStyle w:val="Heading1"/>
      </w:pPr>
      <w:bookmarkStart w:id="14" w:name="_Toc160113776"/>
      <w:r>
        <w:t>13.</w:t>
      </w:r>
      <w:r w:rsidR="001954D5">
        <w:tab/>
      </w:r>
      <w:r w:rsidR="003929F4">
        <w:t>Paternity</w:t>
      </w:r>
      <w:r w:rsidR="005F1237">
        <w:t>/Partner</w:t>
      </w:r>
      <w:r w:rsidR="003929F4">
        <w:t xml:space="preserve"> pay</w:t>
      </w:r>
      <w:bookmarkEnd w:id="14"/>
    </w:p>
    <w:p w14:paraId="6AC59AFD" w14:textId="5319C4B6" w:rsidR="003929F4" w:rsidRDefault="00680BFC" w:rsidP="00680BFC">
      <w:pPr>
        <w:ind w:left="720" w:hanging="720"/>
      </w:pPr>
      <w:r>
        <w:t xml:space="preserve">13.1 </w:t>
      </w:r>
      <w:r>
        <w:tab/>
      </w:r>
      <w:r w:rsidR="003929F4">
        <w:t>You will continue to be paid your normal rate of pay</w:t>
      </w:r>
      <w:r>
        <w:t>, which</w:t>
      </w:r>
      <w:r w:rsidR="00D8500A">
        <w:t xml:space="preserve"> </w:t>
      </w:r>
      <w:r>
        <w:t xml:space="preserve">is inclusive of Statutory </w:t>
      </w:r>
      <w:r w:rsidR="00D8500A">
        <w:t>P</w:t>
      </w:r>
      <w:r>
        <w:t>aternity Pay</w:t>
      </w:r>
      <w:r w:rsidR="00D8500A">
        <w:t>,</w:t>
      </w:r>
      <w:r w:rsidR="003929F4">
        <w:t xml:space="preserve"> while taking </w:t>
      </w:r>
      <w:r w:rsidR="00D8500A">
        <w:t>P</w:t>
      </w:r>
      <w:r w:rsidR="003929F4">
        <w:t>aternity</w:t>
      </w:r>
      <w:r w:rsidR="005F1237">
        <w:t>/Partner</w:t>
      </w:r>
      <w:r w:rsidR="003929F4">
        <w:t xml:space="preserve"> </w:t>
      </w:r>
      <w:r w:rsidR="00D8500A">
        <w:t>L</w:t>
      </w:r>
      <w:r w:rsidR="003929F4">
        <w:t>eave provided:</w:t>
      </w:r>
    </w:p>
    <w:p w14:paraId="39D7BCB8" w14:textId="79EC29B4" w:rsidR="003929F4" w:rsidRDefault="003929F4" w:rsidP="00A44CC0">
      <w:pPr>
        <w:pStyle w:val="ListParagraph"/>
        <w:numPr>
          <w:ilvl w:val="0"/>
          <w:numId w:val="18"/>
        </w:numPr>
      </w:pPr>
      <w:r>
        <w:t xml:space="preserve">you are entitled to take </w:t>
      </w:r>
      <w:r w:rsidR="00D8500A">
        <w:t>P</w:t>
      </w:r>
      <w:r>
        <w:t>aternity</w:t>
      </w:r>
      <w:r w:rsidR="5FE26D6C">
        <w:t>/</w:t>
      </w:r>
      <w:r w:rsidR="00AE4E27">
        <w:t>Partner</w:t>
      </w:r>
      <w:r>
        <w:t xml:space="preserve"> </w:t>
      </w:r>
      <w:proofErr w:type="gramStart"/>
      <w:r w:rsidR="00D8500A">
        <w:t>L</w:t>
      </w:r>
      <w:r>
        <w:t>eave;</w:t>
      </w:r>
      <w:proofErr w:type="gramEnd"/>
    </w:p>
    <w:p w14:paraId="246FAC66" w14:textId="7C98EE6A" w:rsidR="003929F4" w:rsidRDefault="003929F4" w:rsidP="00A44CC0">
      <w:pPr>
        <w:pStyle w:val="ListParagraph"/>
        <w:numPr>
          <w:ilvl w:val="0"/>
          <w:numId w:val="18"/>
        </w:numPr>
      </w:pPr>
      <w:r>
        <w:t xml:space="preserve">you remain in continuous employment with </w:t>
      </w:r>
      <w:r w:rsidR="00D8500A">
        <w:t>UEL</w:t>
      </w:r>
      <w:r>
        <w:t xml:space="preserve"> on the date the child is born (in a birth situation), is placed for adoption (for adoptions within the UK) or entered Great Britain (for adoptions from overseas); and</w:t>
      </w:r>
    </w:p>
    <w:p w14:paraId="6B357874" w14:textId="37D020F3" w:rsidR="003929F4" w:rsidRDefault="003929F4" w:rsidP="00A44CC0">
      <w:pPr>
        <w:pStyle w:val="ListParagraph"/>
        <w:numPr>
          <w:ilvl w:val="0"/>
          <w:numId w:val="18"/>
        </w:numPr>
      </w:pPr>
      <w:r>
        <w:t xml:space="preserve">you have complied with the notice and evidential requirements </w:t>
      </w:r>
      <w:r w:rsidR="00DD6DBF">
        <w:t xml:space="preserve">and provided </w:t>
      </w:r>
      <w:r>
        <w:t xml:space="preserve">the </w:t>
      </w:r>
      <w:r w:rsidR="005D3130">
        <w:t xml:space="preserve">required </w:t>
      </w:r>
      <w:r>
        <w:t>declarations</w:t>
      </w:r>
      <w:r w:rsidR="005D3130">
        <w:t>.</w:t>
      </w:r>
    </w:p>
    <w:p w14:paraId="23FE2DD7" w14:textId="2C61E169" w:rsidR="003929F4" w:rsidRDefault="00250C1F" w:rsidP="003751BE">
      <w:pPr>
        <w:ind w:left="720" w:hanging="720"/>
      </w:pPr>
      <w:r>
        <w:t>13.2</w:t>
      </w:r>
      <w:r w:rsidR="003751BE">
        <w:tab/>
      </w:r>
      <w:r w:rsidR="003929F4">
        <w:t>We may ask you to confirm the date of the child's birth, placement for adoption or entry into Great Britain if you have not already provided this information. You must respond to our request within 28 days, or as soon as is reasonably practicable.</w:t>
      </w:r>
    </w:p>
    <w:p w14:paraId="7FFCE218" w14:textId="0838F921" w:rsidR="003929F4" w:rsidRDefault="00645B68" w:rsidP="008311D0">
      <w:pPr>
        <w:pStyle w:val="Heading1"/>
      </w:pPr>
      <w:bookmarkStart w:id="15" w:name="_Toc160113777"/>
      <w:r>
        <w:t>14.</w:t>
      </w:r>
      <w:r>
        <w:tab/>
      </w:r>
      <w:r w:rsidR="003929F4">
        <w:t xml:space="preserve">Returning to work after </w:t>
      </w:r>
      <w:r w:rsidR="00AE4E27">
        <w:t>P</w:t>
      </w:r>
      <w:r w:rsidR="003929F4">
        <w:t>aternity</w:t>
      </w:r>
      <w:r w:rsidR="00AE4E27">
        <w:t>/Partner L</w:t>
      </w:r>
      <w:r w:rsidR="003929F4">
        <w:t>eave</w:t>
      </w:r>
      <w:bookmarkEnd w:id="15"/>
    </w:p>
    <w:p w14:paraId="237AB4F2" w14:textId="252F4E45" w:rsidR="003929F4" w:rsidRDefault="00645B68" w:rsidP="00645B68">
      <w:pPr>
        <w:ind w:left="720" w:hanging="720"/>
      </w:pPr>
      <w:r>
        <w:t>14.1</w:t>
      </w:r>
      <w:r>
        <w:tab/>
      </w:r>
      <w:r w:rsidR="00323C01">
        <w:t>During</w:t>
      </w:r>
      <w:r w:rsidR="00AE4E27">
        <w:t xml:space="preserve"> P</w:t>
      </w:r>
      <w:r w:rsidR="00323C01">
        <w:t>aternity</w:t>
      </w:r>
      <w:r w:rsidR="00AE4E27">
        <w:t>/Partner L</w:t>
      </w:r>
      <w:r w:rsidR="00323C01">
        <w:t>eave, all terms and conditions of your contract continue as normal</w:t>
      </w:r>
      <w:r w:rsidR="00A80DEC">
        <w:t>, including accrual of holiday and payment of pension contributions</w:t>
      </w:r>
      <w:r w:rsidR="00464833">
        <w:t xml:space="preserve">. </w:t>
      </w:r>
      <w:r w:rsidR="003929F4">
        <w:t xml:space="preserve">Following your </w:t>
      </w:r>
      <w:r w:rsidR="00940896">
        <w:t>P</w:t>
      </w:r>
      <w:r w:rsidR="003929F4">
        <w:t>aternity</w:t>
      </w:r>
      <w:r w:rsidR="00940896">
        <w:t>/Partner L</w:t>
      </w:r>
      <w:r w:rsidR="003929F4">
        <w:t xml:space="preserve">eave, you have the right to resume working in the same job on </w:t>
      </w:r>
      <w:r w:rsidR="00567ADD">
        <w:t xml:space="preserve">the same </w:t>
      </w:r>
      <w:r w:rsidR="003929F4">
        <w:t>terms and conditions. Your continuity of employment is not affected.</w:t>
      </w:r>
    </w:p>
    <w:p w14:paraId="4F2BAF9D" w14:textId="5E12B82E" w:rsidR="00D76C68" w:rsidRDefault="00D76C68" w:rsidP="00645B68">
      <w:pPr>
        <w:ind w:left="720" w:hanging="720"/>
      </w:pPr>
      <w:r>
        <w:t>14.2</w:t>
      </w:r>
      <w:r>
        <w:tab/>
      </w:r>
      <w:r w:rsidR="00484A56">
        <w:t xml:space="preserve">Should you decide not to return to work following Paternity/Partner </w:t>
      </w:r>
      <w:r w:rsidR="00DF1B8E">
        <w:t>L</w:t>
      </w:r>
      <w:r w:rsidR="00484A56">
        <w:t>eave you must give notice of resignation in accordance with your terms and conditions of employment.</w:t>
      </w:r>
    </w:p>
    <w:p w14:paraId="357C7611" w14:textId="5978BF8E" w:rsidR="003929F4" w:rsidRDefault="001E362F" w:rsidP="008311D0">
      <w:pPr>
        <w:pStyle w:val="Heading1"/>
      </w:pPr>
      <w:bookmarkStart w:id="16" w:name="_Toc160113778"/>
      <w:r>
        <w:lastRenderedPageBreak/>
        <w:t>15.</w:t>
      </w:r>
      <w:r>
        <w:tab/>
      </w:r>
      <w:r w:rsidR="003929F4">
        <w:t xml:space="preserve">Time off </w:t>
      </w:r>
      <w:r w:rsidR="00EA14A0">
        <w:t>to attend</w:t>
      </w:r>
      <w:r w:rsidR="003929F4">
        <w:t xml:space="preserve"> antenatal appointments</w:t>
      </w:r>
      <w:bookmarkEnd w:id="16"/>
    </w:p>
    <w:p w14:paraId="02CA2EF7" w14:textId="38388272" w:rsidR="003929F4" w:rsidRDefault="001E362F" w:rsidP="001E362F">
      <w:pPr>
        <w:ind w:left="720" w:hanging="720"/>
      </w:pPr>
      <w:r>
        <w:t>15.1</w:t>
      </w:r>
      <w:r>
        <w:tab/>
      </w:r>
      <w:r w:rsidR="003929F4">
        <w:t xml:space="preserve">If you have a qualifying relationship with a person who is pregnant, you have a statutory right to take unpaid time off to accompany that person </w:t>
      </w:r>
      <w:r w:rsidR="00241442">
        <w:t>to</w:t>
      </w:r>
      <w:r w:rsidR="003929F4">
        <w:t xml:space="preserve"> up to two antenatal appointments.</w:t>
      </w:r>
    </w:p>
    <w:p w14:paraId="21786378" w14:textId="5C003F9D" w:rsidR="003929F4" w:rsidRDefault="00CB0EE7" w:rsidP="00CB0EE7">
      <w:pPr>
        <w:ind w:left="720" w:hanging="720"/>
      </w:pPr>
      <w:r>
        <w:t>15.2</w:t>
      </w:r>
      <w:r>
        <w:tab/>
      </w:r>
      <w:r w:rsidR="00001695">
        <w:t>A</w:t>
      </w:r>
      <w:r w:rsidR="001E362F">
        <w:t xml:space="preserve"> qualifying relationship </w:t>
      </w:r>
      <w:r w:rsidR="00001695">
        <w:t>means y</w:t>
      </w:r>
      <w:r w:rsidR="003929F4">
        <w:t xml:space="preserve">ou </w:t>
      </w:r>
      <w:r w:rsidR="00001695">
        <w:t>are</w:t>
      </w:r>
      <w:r w:rsidR="003929F4">
        <w:t xml:space="preserve"> the spouse or civil partner of the pregnant person, or you </w:t>
      </w:r>
      <w:r w:rsidR="00001695">
        <w:t>are</w:t>
      </w:r>
      <w:r w:rsidR="003929F4">
        <w:t xml:space="preserve"> living with the pregnant person in an enduring family relationship (and you are not their parent, grandparent, sister, brother, </w:t>
      </w:r>
      <w:bookmarkStart w:id="17" w:name="_Int_4cMyTPBH"/>
      <w:proofErr w:type="gramStart"/>
      <w:r w:rsidR="003929F4">
        <w:t>aunt</w:t>
      </w:r>
      <w:bookmarkEnd w:id="17"/>
      <w:proofErr w:type="gramEnd"/>
      <w:r w:rsidR="003929F4">
        <w:t xml:space="preserve"> or uncle). In addition, you will be eligible for the time off if you are the biological parent of the expected child</w:t>
      </w:r>
      <w:r w:rsidR="003D39BD">
        <w:t xml:space="preserve"> or </w:t>
      </w:r>
      <w:r w:rsidR="008337A8">
        <w:t>the partner of the biological parent in a surrogacy arrangement</w:t>
      </w:r>
      <w:r w:rsidR="003929F4">
        <w:t xml:space="preserve">. </w:t>
      </w:r>
    </w:p>
    <w:p w14:paraId="228CACBE" w14:textId="421F4E65" w:rsidR="003929F4" w:rsidRDefault="003D39BD" w:rsidP="003D39BD">
      <w:pPr>
        <w:ind w:left="720" w:hanging="720"/>
      </w:pPr>
      <w:r>
        <w:t>15.3</w:t>
      </w:r>
      <w:r>
        <w:tab/>
      </w:r>
      <w:r w:rsidR="003929F4">
        <w:t xml:space="preserve">To make a request for time off to accompany someone to an antenatal appointment, you will need to complete </w:t>
      </w:r>
      <w:r w:rsidR="00E161CA">
        <w:t>the Request to attend An</w:t>
      </w:r>
      <w:r w:rsidR="00AC1CD1">
        <w:t>t</w:t>
      </w:r>
      <w:r w:rsidR="00E161CA">
        <w:t>enatal</w:t>
      </w:r>
      <w:r w:rsidR="00AD650E">
        <w:t>/</w:t>
      </w:r>
      <w:r w:rsidR="00E161CA">
        <w:t xml:space="preserve"> </w:t>
      </w:r>
      <w:r w:rsidR="00AD650E">
        <w:t>A</w:t>
      </w:r>
      <w:r w:rsidR="00E161CA">
        <w:t xml:space="preserve">doption </w:t>
      </w:r>
      <w:r w:rsidR="00AD650E">
        <w:t>A</w:t>
      </w:r>
      <w:r w:rsidR="00E161CA" w:rsidRPr="00AD650E">
        <w:t>ppointment</w:t>
      </w:r>
      <w:r w:rsidR="00AD650E">
        <w:t>s</w:t>
      </w:r>
      <w:r w:rsidR="00AD650E" w:rsidRPr="00AD650E">
        <w:t xml:space="preserve"> f</w:t>
      </w:r>
      <w:r w:rsidR="003929F4" w:rsidRPr="00AD650E">
        <w:t>orm</w:t>
      </w:r>
      <w:r w:rsidR="003929F4">
        <w:t xml:space="preserve"> </w:t>
      </w:r>
      <w:r w:rsidR="00AD650E">
        <w:t xml:space="preserve">(appendix 2) </w:t>
      </w:r>
      <w:r w:rsidR="003929F4">
        <w:t>and give this to your</w:t>
      </w:r>
      <w:r w:rsidR="00285BEE">
        <w:t xml:space="preserve"> m</w:t>
      </w:r>
      <w:r w:rsidR="003929F4">
        <w:t>anager.</w:t>
      </w:r>
    </w:p>
    <w:p w14:paraId="09CBBDB5" w14:textId="1949D71F" w:rsidR="003929F4" w:rsidRDefault="002815B8" w:rsidP="002815B8">
      <w:pPr>
        <w:ind w:left="720" w:hanging="720"/>
      </w:pPr>
      <w:r>
        <w:t>15.4</w:t>
      </w:r>
      <w:r>
        <w:tab/>
      </w:r>
      <w:r w:rsidR="003929F4">
        <w:t xml:space="preserve">The antenatal appointment must be made on the advice of a registered medical practitioner, </w:t>
      </w:r>
      <w:bookmarkStart w:id="18" w:name="_Int_dWXv70kh"/>
      <w:proofErr w:type="gramStart"/>
      <w:r w:rsidR="003929F4">
        <w:t>midwife</w:t>
      </w:r>
      <w:bookmarkEnd w:id="18"/>
      <w:proofErr w:type="gramEnd"/>
      <w:r w:rsidR="003929F4">
        <w:t xml:space="preserve"> or nurse. The right to time off work is limited to</w:t>
      </w:r>
      <w:r w:rsidR="00222B2B">
        <w:t xml:space="preserve"> the maximum of </w:t>
      </w:r>
      <w:r w:rsidR="00FC5B44">
        <w:t>your normal hour</w:t>
      </w:r>
      <w:r w:rsidR="00404D4E">
        <w:t>s</w:t>
      </w:r>
      <w:r w:rsidR="00FC5B44">
        <w:t xml:space="preserve"> of work</w:t>
      </w:r>
      <w:r w:rsidR="00404D4E">
        <w:t xml:space="preserve"> on the day of</w:t>
      </w:r>
      <w:r w:rsidR="003929F4">
        <w:t xml:space="preserve"> each appointment.</w:t>
      </w:r>
    </w:p>
    <w:p w14:paraId="68398392" w14:textId="7F6B452F" w:rsidR="003929F4" w:rsidRDefault="00F27CA7" w:rsidP="00D647BE">
      <w:pPr>
        <w:ind w:left="720" w:hanging="720"/>
      </w:pPr>
      <w:r>
        <w:t>15.5</w:t>
      </w:r>
      <w:r>
        <w:tab/>
      </w:r>
      <w:r w:rsidR="003929F4">
        <w:t>You should give your manage</w:t>
      </w:r>
      <w:r w:rsidR="00726FB2">
        <w:t>r</w:t>
      </w:r>
      <w:r w:rsidR="003929F4">
        <w:t xml:space="preserve"> as much notice as possible of when you need the time off for the antenatal appointments and, wherever possible, try to arrange them </w:t>
      </w:r>
      <w:r w:rsidR="00645B68">
        <w:t xml:space="preserve">at </w:t>
      </w:r>
      <w:r w:rsidR="003929F4">
        <w:t>the start or end of the working day.</w:t>
      </w:r>
    </w:p>
    <w:p w14:paraId="01796870" w14:textId="67A99602" w:rsidR="003929F4" w:rsidRDefault="00FD119A" w:rsidP="008311D0">
      <w:pPr>
        <w:pStyle w:val="Heading1"/>
      </w:pPr>
      <w:bookmarkStart w:id="19" w:name="_Toc160113779"/>
      <w:r>
        <w:t>16.</w:t>
      </w:r>
      <w:r>
        <w:tab/>
      </w:r>
      <w:r w:rsidR="003929F4">
        <w:t>Time off to attend adoption appointments</w:t>
      </w:r>
      <w:bookmarkEnd w:id="19"/>
    </w:p>
    <w:p w14:paraId="29A82F7C" w14:textId="5B1BFD10" w:rsidR="003929F4" w:rsidRDefault="00FD119A" w:rsidP="00FD119A">
      <w:pPr>
        <w:ind w:left="720" w:hanging="720"/>
      </w:pPr>
      <w:r>
        <w:t>16.1</w:t>
      </w:r>
      <w:r>
        <w:tab/>
      </w:r>
      <w:r w:rsidR="003929F4">
        <w:t>If you are adopting a child jointly, one of you can elect to take paid time off to attend up to five adoption appointments. The other adoptive parent is entitled to take unpaid time off to attend up to two adoption appointments.</w:t>
      </w:r>
    </w:p>
    <w:p w14:paraId="343274A0" w14:textId="2B8C0E34" w:rsidR="003929F4" w:rsidRDefault="0072775A" w:rsidP="0072775A">
      <w:pPr>
        <w:ind w:left="720" w:hanging="720"/>
      </w:pPr>
      <w:r>
        <w:t>16.2</w:t>
      </w:r>
      <w:r>
        <w:tab/>
      </w:r>
      <w:r w:rsidR="003929F4">
        <w:t xml:space="preserve">The parent who takes paid time off is not entitled, </w:t>
      </w:r>
      <w:proofErr w:type="gramStart"/>
      <w:r w:rsidR="003929F4">
        <w:t>later on</w:t>
      </w:r>
      <w:proofErr w:type="gramEnd"/>
      <w:r w:rsidR="003929F4">
        <w:t>, to take paternity leave in respect of the child.</w:t>
      </w:r>
    </w:p>
    <w:p w14:paraId="0EB0F588" w14:textId="2212A6D2" w:rsidR="003929F4" w:rsidRDefault="0072775A" w:rsidP="0072775A">
      <w:pPr>
        <w:ind w:left="720" w:hanging="720"/>
      </w:pPr>
      <w:r>
        <w:t>16.3</w:t>
      </w:r>
      <w:r>
        <w:tab/>
      </w:r>
      <w:r w:rsidR="003929F4">
        <w:t xml:space="preserve">To make a request for time off to attend an adoption appointment, you will need to complete </w:t>
      </w:r>
      <w:r w:rsidR="00AC1CD1">
        <w:t>the Antenatal/ Adoption A</w:t>
      </w:r>
      <w:r w:rsidR="00AC1CD1" w:rsidRPr="00AD650E">
        <w:t>ppointment</w:t>
      </w:r>
      <w:r w:rsidR="00AC1CD1">
        <w:t>s</w:t>
      </w:r>
      <w:r w:rsidR="00AC1CD1" w:rsidRPr="00AD650E">
        <w:t xml:space="preserve"> form</w:t>
      </w:r>
      <w:r w:rsidR="00AC1CD1">
        <w:t xml:space="preserve"> (appendix 2) </w:t>
      </w:r>
      <w:r w:rsidR="003929F4">
        <w:t>and give this to</w:t>
      </w:r>
      <w:r w:rsidR="00BD1CE7">
        <w:t xml:space="preserve"> </w:t>
      </w:r>
      <w:r w:rsidR="003929F4">
        <w:t>your</w:t>
      </w:r>
      <w:r w:rsidR="00BD1CE7">
        <w:t xml:space="preserve"> </w:t>
      </w:r>
      <w:r w:rsidR="003929F4">
        <w:t>manager.</w:t>
      </w:r>
    </w:p>
    <w:p w14:paraId="5BA8D5FA" w14:textId="128315B6" w:rsidR="0072775A" w:rsidRDefault="0072775A" w:rsidP="0072775A">
      <w:pPr>
        <w:ind w:left="720" w:hanging="720"/>
      </w:pPr>
      <w:r>
        <w:t>16.4</w:t>
      </w:r>
      <w:r>
        <w:tab/>
      </w:r>
      <w:r w:rsidR="003929F4">
        <w:t xml:space="preserve">The appointment must have been arranged by or at the request of the adoption agency. The right to time off work is limited </w:t>
      </w:r>
      <w:r w:rsidR="00BD1CE7">
        <w:t xml:space="preserve">to </w:t>
      </w:r>
      <w:r w:rsidR="00222B2B">
        <w:t xml:space="preserve">the maximum of </w:t>
      </w:r>
      <w:r>
        <w:t>your normal hours of work on the day of each appointment</w:t>
      </w:r>
      <w:r w:rsidR="00D90C80">
        <w:t>.</w:t>
      </w:r>
      <w:r>
        <w:t xml:space="preserve"> </w:t>
      </w:r>
    </w:p>
    <w:p w14:paraId="5A31275C" w14:textId="1FF601FA" w:rsidR="003929F4" w:rsidRDefault="0072775A" w:rsidP="0072775A">
      <w:pPr>
        <w:ind w:left="720" w:hanging="720"/>
      </w:pPr>
      <w:r>
        <w:t>16.5</w:t>
      </w:r>
      <w:r>
        <w:tab/>
      </w:r>
      <w:r w:rsidR="003929F4">
        <w:t xml:space="preserve">You should give </w:t>
      </w:r>
      <w:r>
        <w:t>your</w:t>
      </w:r>
      <w:r w:rsidR="003929F4">
        <w:t xml:space="preserve"> manager as much notice as possible of when you need the time off for the adoption appointment</w:t>
      </w:r>
      <w:r w:rsidR="00A15E58">
        <w:t>s</w:t>
      </w:r>
      <w:r w:rsidR="003929F4">
        <w:t xml:space="preserve"> and, wherever possible, arrange them </w:t>
      </w:r>
      <w:r w:rsidR="00D90C80">
        <w:t>at the start or end of the working day</w:t>
      </w:r>
      <w:r w:rsidR="003929F4">
        <w:t>.</w:t>
      </w:r>
    </w:p>
    <w:p w14:paraId="28AEC3AA" w14:textId="5395158B" w:rsidR="00736929" w:rsidRDefault="00736929">
      <w:r>
        <w:br w:type="page"/>
      </w:r>
    </w:p>
    <w:p w14:paraId="400714CA" w14:textId="17DD5D20" w:rsidR="0015620D" w:rsidRDefault="0015620D" w:rsidP="004A4B6C">
      <w:pPr>
        <w:pStyle w:val="Heading1"/>
      </w:pPr>
      <w:bookmarkStart w:id="20" w:name="_Toc160113780"/>
      <w:r>
        <w:lastRenderedPageBreak/>
        <w:t>Appendix 1 – Request for Paternity/Partner Leave</w:t>
      </w:r>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377"/>
      </w:tblGrid>
      <w:tr w:rsidR="008F1A7C" w14:paraId="295AB0FC" w14:textId="77777777" w:rsidTr="004A4B6C">
        <w:trPr>
          <w:trHeight w:val="70"/>
        </w:trPr>
        <w:tc>
          <w:tcPr>
            <w:tcW w:w="2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705E907E" w14:textId="60586CDA" w:rsidR="000E4D3F" w:rsidRDefault="00105521" w:rsidP="008F1A7C">
            <w:pPr>
              <w:spacing w:before="40" w:after="40"/>
              <w:rPr>
                <w:rFonts w:cs="Arial"/>
                <w:b/>
              </w:rPr>
            </w:pPr>
            <w:r>
              <w:rPr>
                <w:rFonts w:cs="Arial"/>
                <w:b/>
              </w:rPr>
              <w:t>Employee Name</w:t>
            </w:r>
          </w:p>
        </w:tc>
        <w:sdt>
          <w:sdtPr>
            <w:rPr>
              <w:rFonts w:cs="Arial"/>
              <w:b/>
            </w:rPr>
            <w:id w:val="-1796972586"/>
            <w:placeholder>
              <w:docPart w:val="DefaultPlaceholder_-1854013440"/>
            </w:placeholder>
            <w:showingPlcHdr/>
          </w:sdtPr>
          <w:sdtContent>
            <w:tc>
              <w:tcPr>
                <w:tcW w:w="63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A2217" w14:textId="72C02230" w:rsidR="008F1A7C" w:rsidRDefault="00364FB1" w:rsidP="008F1A7C">
                <w:pPr>
                  <w:spacing w:before="40" w:after="40"/>
                  <w:rPr>
                    <w:rFonts w:cs="Arial"/>
                    <w:b/>
                  </w:rPr>
                </w:pPr>
                <w:r w:rsidRPr="00515AF2">
                  <w:rPr>
                    <w:rStyle w:val="PlaceholderText"/>
                  </w:rPr>
                  <w:t>Click or tap here to enter text.</w:t>
                </w:r>
              </w:p>
            </w:tc>
          </w:sdtContent>
        </w:sdt>
      </w:tr>
      <w:tr w:rsidR="008F1A7C" w14:paraId="133311AB" w14:textId="77777777" w:rsidTr="004A4B6C">
        <w:trPr>
          <w:trHeight w:val="70"/>
        </w:trPr>
        <w:tc>
          <w:tcPr>
            <w:tcW w:w="2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17448B4A" w14:textId="5866957A" w:rsidR="008F1A7C" w:rsidRDefault="000E4D3F" w:rsidP="008F1A7C">
            <w:pPr>
              <w:spacing w:before="40" w:after="40"/>
              <w:rPr>
                <w:rFonts w:cs="Arial"/>
                <w:b/>
              </w:rPr>
            </w:pPr>
            <w:r>
              <w:rPr>
                <w:rFonts w:cs="Arial"/>
                <w:b/>
              </w:rPr>
              <w:t>School/Service</w:t>
            </w:r>
          </w:p>
        </w:tc>
        <w:sdt>
          <w:sdtPr>
            <w:rPr>
              <w:rFonts w:cs="Arial"/>
              <w:b/>
            </w:rPr>
            <w:id w:val="764039174"/>
            <w:placeholder>
              <w:docPart w:val="DefaultPlaceholder_-1854013440"/>
            </w:placeholder>
            <w:showingPlcHdr/>
          </w:sdtPr>
          <w:sdtContent>
            <w:tc>
              <w:tcPr>
                <w:tcW w:w="63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A06442" w14:textId="263D7EAE" w:rsidR="008F1A7C" w:rsidRDefault="00364FB1" w:rsidP="008F1A7C">
                <w:pPr>
                  <w:spacing w:before="40" w:after="40"/>
                  <w:rPr>
                    <w:rFonts w:cs="Arial"/>
                    <w:b/>
                  </w:rPr>
                </w:pPr>
                <w:r w:rsidRPr="00515AF2">
                  <w:rPr>
                    <w:rStyle w:val="PlaceholderText"/>
                  </w:rPr>
                  <w:t>Click or tap here to enter text.</w:t>
                </w:r>
              </w:p>
            </w:tc>
          </w:sdtContent>
        </w:sdt>
      </w:tr>
      <w:tr w:rsidR="008F1A7C" w14:paraId="10C23C48" w14:textId="77777777" w:rsidTr="004A4B6C">
        <w:trPr>
          <w:trHeight w:val="70"/>
        </w:trPr>
        <w:tc>
          <w:tcPr>
            <w:tcW w:w="2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293990DC" w14:textId="075B660C" w:rsidR="008F1A7C" w:rsidRDefault="000E4D3F" w:rsidP="008F1A7C">
            <w:pPr>
              <w:spacing w:before="40" w:after="40"/>
              <w:rPr>
                <w:rFonts w:cs="Arial"/>
                <w:b/>
              </w:rPr>
            </w:pPr>
            <w:r>
              <w:rPr>
                <w:rFonts w:cs="Arial"/>
                <w:b/>
              </w:rPr>
              <w:t>Job Title</w:t>
            </w:r>
          </w:p>
        </w:tc>
        <w:sdt>
          <w:sdtPr>
            <w:rPr>
              <w:rFonts w:cs="Arial"/>
              <w:b/>
            </w:rPr>
            <w:id w:val="807823725"/>
            <w:placeholder>
              <w:docPart w:val="DefaultPlaceholder_-1854013440"/>
            </w:placeholder>
            <w:showingPlcHdr/>
          </w:sdtPr>
          <w:sdtContent>
            <w:tc>
              <w:tcPr>
                <w:tcW w:w="63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770331" w14:textId="733C1BDB" w:rsidR="008F1A7C" w:rsidRDefault="00364FB1" w:rsidP="008F1A7C">
                <w:pPr>
                  <w:spacing w:before="40" w:after="40"/>
                  <w:rPr>
                    <w:rFonts w:cs="Arial"/>
                    <w:b/>
                  </w:rPr>
                </w:pPr>
                <w:r w:rsidRPr="00515AF2">
                  <w:rPr>
                    <w:rStyle w:val="PlaceholderText"/>
                  </w:rPr>
                  <w:t>Click or tap here to enter text.</w:t>
                </w:r>
              </w:p>
            </w:tc>
          </w:sdtContent>
        </w:sdt>
      </w:tr>
    </w:tbl>
    <w:p w14:paraId="472F3B75" w14:textId="77777777" w:rsidR="008F1A7C" w:rsidRDefault="008F1A7C" w:rsidP="008F1A7C">
      <w:pPr>
        <w:rPr>
          <w:rFonts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59"/>
        <w:gridCol w:w="657"/>
      </w:tblGrid>
      <w:tr w:rsidR="008F1A7C" w14:paraId="5AA5026F" w14:textId="77777777" w:rsidTr="00842CC2">
        <w:tc>
          <w:tcPr>
            <w:tcW w:w="8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A08D89C" w14:textId="2849FC44" w:rsidR="008F1A7C" w:rsidRDefault="00800721" w:rsidP="008F1A7C">
            <w:pPr>
              <w:spacing w:before="60" w:after="60"/>
              <w:rPr>
                <w:rFonts w:cs="Arial"/>
                <w:b/>
              </w:rPr>
            </w:pPr>
            <w:r>
              <w:rPr>
                <w:rFonts w:cs="Arial"/>
                <w:b/>
              </w:rPr>
              <w:t>Declaration</w:t>
            </w:r>
            <w:r w:rsidR="008F1A7C">
              <w:rPr>
                <w:rFonts w:cs="Arial"/>
                <w:b/>
              </w:rPr>
              <w:t xml:space="preserve"> </w:t>
            </w:r>
          </w:p>
        </w:tc>
        <w:tc>
          <w:tcPr>
            <w:tcW w:w="6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06AC219" w14:textId="16AF06A9" w:rsidR="008F1A7C" w:rsidRDefault="00593FB3" w:rsidP="008F1A7C">
            <w:pPr>
              <w:spacing w:before="60" w:after="60"/>
              <w:jc w:val="center"/>
              <w:rPr>
                <w:rFonts w:cs="Arial"/>
              </w:rPr>
            </w:pPr>
            <w:r>
              <w:rPr>
                <w:rFonts w:ascii="Wingdings" w:eastAsia="Wingdings" w:hAnsi="Wingdings" w:cs="Wingdings"/>
              </w:rPr>
              <w:t>ü</w:t>
            </w:r>
          </w:p>
        </w:tc>
      </w:tr>
      <w:tr w:rsidR="008F1A7C" w14:paraId="651E0D99" w14:textId="77777777" w:rsidTr="004A4B6C">
        <w:tc>
          <w:tcPr>
            <w:tcW w:w="8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75B55DD" w14:textId="01913812" w:rsidR="008F1A7C" w:rsidRDefault="00800721" w:rsidP="008F1A7C">
            <w:pPr>
              <w:spacing w:before="60" w:after="60"/>
              <w:rPr>
                <w:rFonts w:cs="Arial"/>
              </w:rPr>
            </w:pPr>
            <w:r>
              <w:rPr>
                <w:rFonts w:cs="Arial"/>
              </w:rPr>
              <w:t xml:space="preserve">I </w:t>
            </w:r>
            <w:r w:rsidR="008F1A7C">
              <w:rPr>
                <w:rFonts w:cs="Arial"/>
              </w:rPr>
              <w:t>am the child’s biological father/ the birth mother</w:t>
            </w:r>
            <w:r w:rsidR="00367C31">
              <w:rPr>
                <w:rFonts w:cs="Arial"/>
              </w:rPr>
              <w:t>’</w:t>
            </w:r>
            <w:r w:rsidR="008F1A7C">
              <w:rPr>
                <w:rFonts w:cs="Arial"/>
              </w:rPr>
              <w:t>s partner</w:t>
            </w:r>
          </w:p>
        </w:tc>
        <w:sdt>
          <w:sdtPr>
            <w:rPr>
              <w:rFonts w:cs="Arial"/>
            </w:rPr>
            <w:id w:val="-1734083522"/>
            <w14:checkbox>
              <w14:checked w14:val="0"/>
              <w14:checkedState w14:val="2612" w14:font="MS Gothic"/>
              <w14:uncheckedState w14:val="2610" w14:font="MS Gothic"/>
            </w14:checkbox>
          </w:sdtPr>
          <w:sdtContent>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55F9A439" w14:textId="1C2B2C1E" w:rsidR="008F1A7C" w:rsidRDefault="00A921D1" w:rsidP="008F1A7C">
                <w:pPr>
                  <w:spacing w:before="60" w:after="60"/>
                  <w:jc w:val="center"/>
                  <w:rPr>
                    <w:rFonts w:cs="Arial"/>
                  </w:rPr>
                </w:pPr>
                <w:r>
                  <w:rPr>
                    <w:rFonts w:ascii="MS Gothic" w:eastAsia="MS Gothic" w:hAnsi="MS Gothic" w:cs="Arial" w:hint="eastAsia"/>
                  </w:rPr>
                  <w:t>☐</w:t>
                </w:r>
              </w:p>
            </w:tc>
          </w:sdtContent>
        </w:sdt>
      </w:tr>
      <w:tr w:rsidR="008F1A7C" w14:paraId="44187F50" w14:textId="77777777" w:rsidTr="004A4B6C">
        <w:tc>
          <w:tcPr>
            <w:tcW w:w="8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CFCA031" w14:textId="3FC029BC" w:rsidR="008F1A7C" w:rsidRDefault="00800721" w:rsidP="008F1A7C">
            <w:pPr>
              <w:spacing w:before="60" w:after="60"/>
              <w:rPr>
                <w:rFonts w:cs="Arial"/>
              </w:rPr>
            </w:pPr>
            <w:r>
              <w:rPr>
                <w:rFonts w:cs="Arial"/>
              </w:rPr>
              <w:t xml:space="preserve">I </w:t>
            </w:r>
            <w:r w:rsidR="00A70CB6">
              <w:rPr>
                <w:rFonts w:cs="Arial"/>
              </w:rPr>
              <w:t xml:space="preserve">have been jointly matched or </w:t>
            </w:r>
            <w:r w:rsidR="00F04CC8">
              <w:rPr>
                <w:rFonts w:cs="Arial"/>
              </w:rPr>
              <w:t>am the partner of someone who</w:t>
            </w:r>
            <w:r w:rsidR="00607E6D">
              <w:rPr>
                <w:rFonts w:cs="Arial"/>
              </w:rPr>
              <w:t xml:space="preserve"> has </w:t>
            </w:r>
            <w:r w:rsidR="008F1A7C">
              <w:rPr>
                <w:rFonts w:cs="Arial"/>
              </w:rPr>
              <w:t>been matched with a child for adoption (U</w:t>
            </w:r>
            <w:r w:rsidR="00313DC2">
              <w:rPr>
                <w:rFonts w:cs="Arial"/>
              </w:rPr>
              <w:t xml:space="preserve">K </w:t>
            </w:r>
            <w:r w:rsidR="008F1A7C">
              <w:rPr>
                <w:rFonts w:cs="Arial"/>
              </w:rPr>
              <w:t>Adoption)</w:t>
            </w:r>
          </w:p>
        </w:tc>
        <w:sdt>
          <w:sdtPr>
            <w:rPr>
              <w:rFonts w:cs="Arial"/>
            </w:rPr>
            <w:id w:val="-1913379474"/>
            <w14:checkbox>
              <w14:checked w14:val="0"/>
              <w14:checkedState w14:val="2612" w14:font="MS Gothic"/>
              <w14:uncheckedState w14:val="2610" w14:font="MS Gothic"/>
            </w14:checkbox>
          </w:sdtPr>
          <w:sdtContent>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129A4A13" w14:textId="1DA73DBB" w:rsidR="008F1A7C" w:rsidRDefault="00A921D1" w:rsidP="008F1A7C">
                <w:pPr>
                  <w:spacing w:before="60" w:after="60"/>
                  <w:jc w:val="center"/>
                  <w:rPr>
                    <w:rFonts w:cs="Arial"/>
                  </w:rPr>
                </w:pPr>
                <w:r>
                  <w:rPr>
                    <w:rFonts w:ascii="MS Gothic" w:eastAsia="MS Gothic" w:hAnsi="MS Gothic" w:cs="Arial" w:hint="eastAsia"/>
                  </w:rPr>
                  <w:t>☐</w:t>
                </w:r>
              </w:p>
            </w:tc>
          </w:sdtContent>
        </w:sdt>
      </w:tr>
      <w:tr w:rsidR="008F1A7C" w14:paraId="3034F965" w14:textId="77777777" w:rsidTr="00EB2C6C">
        <w:tc>
          <w:tcPr>
            <w:tcW w:w="8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D8F3AE" w14:textId="3F7DD3F6" w:rsidR="008F1A7C" w:rsidRDefault="009928E6" w:rsidP="008F1A7C">
            <w:pPr>
              <w:spacing w:before="60" w:after="60"/>
              <w:rPr>
                <w:rFonts w:cs="Arial"/>
              </w:rPr>
            </w:pPr>
            <w:r>
              <w:rPr>
                <w:rFonts w:cs="Arial"/>
              </w:rPr>
              <w:t xml:space="preserve">I am the partner of someone who has received </w:t>
            </w:r>
            <w:r w:rsidR="001B3E07">
              <w:rPr>
                <w:rFonts w:cs="Arial"/>
              </w:rPr>
              <w:t>official notification of adoption (Overseas Adoption)</w:t>
            </w:r>
          </w:p>
        </w:tc>
        <w:sdt>
          <w:sdtPr>
            <w:rPr>
              <w:rFonts w:cs="Arial"/>
            </w:rPr>
            <w:id w:val="499475571"/>
            <w14:checkbox>
              <w14:checked w14:val="0"/>
              <w14:checkedState w14:val="2612" w14:font="MS Gothic"/>
              <w14:uncheckedState w14:val="2610" w14:font="MS Gothic"/>
            </w14:checkbox>
          </w:sdtPr>
          <w:sdtContent>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70094F52" w14:textId="1439F931" w:rsidR="008F1A7C" w:rsidRDefault="00A70CB6" w:rsidP="008F1A7C">
                <w:pPr>
                  <w:spacing w:before="60" w:after="60"/>
                  <w:jc w:val="center"/>
                  <w:rPr>
                    <w:rFonts w:cs="Arial"/>
                  </w:rPr>
                </w:pPr>
                <w:r>
                  <w:rPr>
                    <w:rFonts w:ascii="MS Gothic" w:eastAsia="MS Gothic" w:hAnsi="MS Gothic" w:cs="Arial" w:hint="eastAsia"/>
                  </w:rPr>
                  <w:t>☐</w:t>
                </w:r>
              </w:p>
            </w:tc>
          </w:sdtContent>
        </w:sdt>
      </w:tr>
      <w:tr w:rsidR="00EB2C6C" w14:paraId="105E0252" w14:textId="77777777" w:rsidTr="004A4B6C">
        <w:tc>
          <w:tcPr>
            <w:tcW w:w="8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283421" w14:textId="55BC3991" w:rsidR="00EB2C6C" w:rsidRDefault="00EB2C6C" w:rsidP="00EB2C6C">
            <w:pPr>
              <w:spacing w:before="60" w:after="60"/>
              <w:rPr>
                <w:rFonts w:cs="Arial"/>
              </w:rPr>
            </w:pPr>
            <w:r>
              <w:rPr>
                <w:rFonts w:cs="Arial"/>
              </w:rPr>
              <w:t>I am an intended parent of a child born through a surrogacy arrangement</w:t>
            </w:r>
          </w:p>
        </w:tc>
        <w:sdt>
          <w:sdtPr>
            <w:rPr>
              <w:rFonts w:cs="Arial"/>
            </w:rPr>
            <w:id w:val="-57097879"/>
            <w14:checkbox>
              <w14:checked w14:val="0"/>
              <w14:checkedState w14:val="2612" w14:font="MS Gothic"/>
              <w14:uncheckedState w14:val="2610" w14:font="MS Gothic"/>
            </w14:checkbox>
          </w:sdtPr>
          <w:sdtContent>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7664B418" w14:textId="1F99E058" w:rsidR="00EB2C6C" w:rsidRDefault="00A70CB6" w:rsidP="00EB2C6C">
                <w:pPr>
                  <w:spacing w:before="60" w:after="60"/>
                  <w:jc w:val="center"/>
                  <w:rPr>
                    <w:rFonts w:cs="Arial"/>
                  </w:rPr>
                </w:pPr>
                <w:r>
                  <w:rPr>
                    <w:rFonts w:ascii="MS Gothic" w:eastAsia="MS Gothic" w:hAnsi="MS Gothic" w:cs="Arial" w:hint="eastAsia"/>
                  </w:rPr>
                  <w:t>☐</w:t>
                </w:r>
              </w:p>
            </w:tc>
          </w:sdtContent>
        </w:sdt>
      </w:tr>
      <w:tr w:rsidR="00EB2C6C" w14:paraId="68F0171D" w14:textId="77777777" w:rsidTr="007C3CE0">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633B8B" w14:textId="6CA5D321" w:rsidR="00EB2C6C" w:rsidRPr="00610438" w:rsidRDefault="00EB2C6C" w:rsidP="00EB2C6C">
            <w:pPr>
              <w:spacing w:before="60" w:after="60"/>
              <w:rPr>
                <w:rFonts w:cs="Arial"/>
                <w:b/>
                <w:bCs/>
              </w:rPr>
            </w:pPr>
            <w:r w:rsidRPr="00610438">
              <w:rPr>
                <w:rFonts w:cs="Arial"/>
                <w:b/>
                <w:bCs/>
              </w:rPr>
              <w:t>AND</w:t>
            </w:r>
          </w:p>
        </w:tc>
      </w:tr>
      <w:tr w:rsidR="00EB2C6C" w14:paraId="2B77B905" w14:textId="77777777" w:rsidTr="004A4B6C">
        <w:tc>
          <w:tcPr>
            <w:tcW w:w="8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E8EA74" w14:textId="4E8BB3CA" w:rsidR="00EB2C6C" w:rsidRDefault="00EB2C6C" w:rsidP="00EB2C6C">
            <w:pPr>
              <w:spacing w:before="60" w:after="60"/>
              <w:rPr>
                <w:rFonts w:cs="Arial"/>
              </w:rPr>
            </w:pPr>
            <w:r>
              <w:t>I have at least 26 weeks' continuous employment with UEL/UELPS at the end of the 15th week before the expected week of childbirth/date matched for adoption/dated received official notification (overseas adoption)</w:t>
            </w:r>
          </w:p>
        </w:tc>
        <w:sdt>
          <w:sdtPr>
            <w:rPr>
              <w:rFonts w:cs="Arial"/>
            </w:rPr>
            <w:id w:val="1009953982"/>
            <w14:checkbox>
              <w14:checked w14:val="0"/>
              <w14:checkedState w14:val="2612" w14:font="MS Gothic"/>
              <w14:uncheckedState w14:val="2610" w14:font="MS Gothic"/>
            </w14:checkbox>
          </w:sdtPr>
          <w:sdtContent>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5A773D4E" w14:textId="344843B4" w:rsidR="00EB2C6C" w:rsidRDefault="00EB2C6C" w:rsidP="00EB2C6C">
                <w:pPr>
                  <w:spacing w:before="60" w:after="60"/>
                  <w:jc w:val="center"/>
                  <w:rPr>
                    <w:rFonts w:cs="Arial"/>
                  </w:rPr>
                </w:pPr>
                <w:r>
                  <w:rPr>
                    <w:rFonts w:ascii="MS Gothic" w:eastAsia="MS Gothic" w:hAnsi="MS Gothic" w:cs="Arial" w:hint="eastAsia"/>
                  </w:rPr>
                  <w:t>☐</w:t>
                </w:r>
              </w:p>
            </w:tc>
          </w:sdtContent>
        </w:sdt>
      </w:tr>
      <w:tr w:rsidR="00EB2C6C" w14:paraId="4ADC3BD3" w14:textId="77777777" w:rsidTr="004A4B6C">
        <w:tc>
          <w:tcPr>
            <w:tcW w:w="8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5E8B58" w14:textId="51DDB62A" w:rsidR="00EB2C6C" w:rsidRDefault="00EB2C6C" w:rsidP="00EB2C6C">
            <w:pPr>
              <w:spacing w:before="60" w:after="60"/>
              <w:rPr>
                <w:rFonts w:cs="Arial"/>
              </w:rPr>
            </w:pPr>
            <w:r>
              <w:rPr>
                <w:rFonts w:cs="Arial"/>
              </w:rPr>
              <w:t>I will be responsible for the child’s upbringing</w:t>
            </w:r>
          </w:p>
        </w:tc>
        <w:sdt>
          <w:sdtPr>
            <w:rPr>
              <w:rFonts w:cs="Arial"/>
            </w:rPr>
            <w:id w:val="983054420"/>
            <w14:checkbox>
              <w14:checked w14:val="0"/>
              <w14:checkedState w14:val="2612" w14:font="MS Gothic"/>
              <w14:uncheckedState w14:val="2610" w14:font="MS Gothic"/>
            </w14:checkbox>
          </w:sdtPr>
          <w:sdtContent>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6D149D1C" w14:textId="2597BEF3" w:rsidR="00EB2C6C" w:rsidRDefault="00EB2C6C" w:rsidP="00EB2C6C">
                <w:pPr>
                  <w:spacing w:before="60" w:after="60"/>
                  <w:jc w:val="center"/>
                  <w:rPr>
                    <w:rFonts w:cs="Arial"/>
                  </w:rPr>
                </w:pPr>
                <w:r>
                  <w:rPr>
                    <w:rFonts w:ascii="MS Gothic" w:eastAsia="MS Gothic" w:hAnsi="MS Gothic" w:cs="Arial" w:hint="eastAsia"/>
                  </w:rPr>
                  <w:t>☐</w:t>
                </w:r>
              </w:p>
            </w:tc>
          </w:sdtContent>
        </w:sdt>
      </w:tr>
      <w:tr w:rsidR="00EB2C6C" w14:paraId="1F88AFB3" w14:textId="77777777" w:rsidTr="004A4B6C">
        <w:tc>
          <w:tcPr>
            <w:tcW w:w="8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AD307A" w14:textId="0CC98975" w:rsidR="00EB2C6C" w:rsidRDefault="00EB2C6C" w:rsidP="00EB2C6C">
            <w:pPr>
              <w:spacing w:before="60" w:after="60"/>
              <w:rPr>
                <w:rFonts w:cs="Arial"/>
              </w:rPr>
            </w:pPr>
            <w:r>
              <w:rPr>
                <w:rFonts w:cs="Arial"/>
              </w:rPr>
              <w:t>I am taking time off to look after the child and or support the child’s mother</w:t>
            </w:r>
          </w:p>
        </w:tc>
        <w:sdt>
          <w:sdtPr>
            <w:rPr>
              <w:rFonts w:cs="Arial"/>
            </w:rPr>
            <w:id w:val="-474229417"/>
            <w14:checkbox>
              <w14:checked w14:val="0"/>
              <w14:checkedState w14:val="2612" w14:font="MS Gothic"/>
              <w14:uncheckedState w14:val="2610" w14:font="MS Gothic"/>
            </w14:checkbox>
          </w:sdtPr>
          <w:sdtContent>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47298965" w14:textId="67131EC7" w:rsidR="00EB2C6C" w:rsidRDefault="00EB2C6C" w:rsidP="00EB2C6C">
                <w:pPr>
                  <w:spacing w:before="60" w:after="60"/>
                  <w:jc w:val="center"/>
                  <w:rPr>
                    <w:rFonts w:cs="Arial"/>
                  </w:rPr>
                </w:pPr>
                <w:r>
                  <w:rPr>
                    <w:rFonts w:ascii="MS Gothic" w:eastAsia="MS Gothic" w:hAnsi="MS Gothic" w:cs="Arial" w:hint="eastAsia"/>
                  </w:rPr>
                  <w:t>☐</w:t>
                </w:r>
              </w:p>
            </w:tc>
          </w:sdtContent>
        </w:sdt>
      </w:tr>
    </w:tbl>
    <w:p w14:paraId="014ABA4D" w14:textId="77777777" w:rsidR="008F1A7C" w:rsidRDefault="008F1A7C" w:rsidP="008F1A7C">
      <w:pPr>
        <w:rPr>
          <w:rFonts w:cs="Arial"/>
          <w:sz w:val="22"/>
        </w:rPr>
      </w:pPr>
    </w:p>
    <w:p w14:paraId="2AD9D3CC" w14:textId="77777777" w:rsidR="008F1A7C" w:rsidRDefault="008F1A7C" w:rsidP="008F1A7C">
      <w:pPr>
        <w:rPr>
          <w:rFonts w:cs="Arial"/>
        </w:rPr>
      </w:pPr>
      <w:r>
        <w:rPr>
          <w:rFonts w:cs="Arial"/>
          <w:b/>
        </w:rPr>
        <w:t>In the case of births: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3492"/>
      </w:tblGrid>
      <w:tr w:rsidR="008F1A7C" w14:paraId="774C88C1" w14:textId="77777777" w:rsidTr="00842CC2">
        <w:trPr>
          <w:trHeight w:val="70"/>
        </w:trPr>
        <w:tc>
          <w:tcPr>
            <w:tcW w:w="55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019EF8F4" w14:textId="383159E6" w:rsidR="008F1A7C" w:rsidRDefault="008F1A7C" w:rsidP="008F1A7C">
            <w:pPr>
              <w:spacing w:before="60" w:after="60"/>
              <w:rPr>
                <w:rFonts w:cs="Arial"/>
              </w:rPr>
            </w:pPr>
            <w:r>
              <w:rPr>
                <w:rFonts w:cs="Arial"/>
              </w:rPr>
              <w:t>Expected date of birth</w:t>
            </w:r>
          </w:p>
        </w:tc>
        <w:sdt>
          <w:sdtPr>
            <w:rPr>
              <w:rFonts w:cs="Arial"/>
            </w:rPr>
            <w:id w:val="-1361128679"/>
            <w:placeholder>
              <w:docPart w:val="DefaultPlaceholder_-1854013437"/>
            </w:placeholder>
            <w:showingPlcHdr/>
            <w:date>
              <w:dateFormat w:val="dd/MM/yyyy"/>
              <w:lid w:val="en-GB"/>
              <w:storeMappedDataAs w:val="dateTime"/>
              <w:calendar w:val="gregorian"/>
            </w:date>
          </w:sdtPr>
          <w:sdtContent>
            <w:tc>
              <w:tcPr>
                <w:tcW w:w="34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C15E54" w14:textId="1F3BB14E" w:rsidR="008F1A7C" w:rsidRDefault="00A921D1" w:rsidP="008F1A7C">
                <w:pPr>
                  <w:spacing w:before="40" w:after="40"/>
                  <w:rPr>
                    <w:rFonts w:cs="Arial"/>
                  </w:rPr>
                </w:pPr>
                <w:r w:rsidRPr="00515AF2">
                  <w:rPr>
                    <w:rStyle w:val="PlaceholderText"/>
                  </w:rPr>
                  <w:t>Click or tap to enter a date.</w:t>
                </w:r>
              </w:p>
            </w:tc>
          </w:sdtContent>
        </w:sdt>
      </w:tr>
      <w:tr w:rsidR="008F1A7C" w14:paraId="39C1E4CB" w14:textId="77777777" w:rsidTr="00842CC2">
        <w:trPr>
          <w:trHeight w:val="70"/>
        </w:trPr>
        <w:tc>
          <w:tcPr>
            <w:tcW w:w="55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4E2745B4" w14:textId="12D60959" w:rsidR="008F1A7C" w:rsidRDefault="008F1A7C" w:rsidP="008F1A7C">
            <w:pPr>
              <w:spacing w:before="60" w:after="60"/>
              <w:rPr>
                <w:rFonts w:cs="Arial"/>
              </w:rPr>
            </w:pPr>
            <w:r>
              <w:rPr>
                <w:rFonts w:cs="Arial"/>
              </w:rPr>
              <w:t>Or, if the baby has been born, actual date of birth</w:t>
            </w:r>
          </w:p>
        </w:tc>
        <w:sdt>
          <w:sdtPr>
            <w:rPr>
              <w:rFonts w:cs="Arial"/>
            </w:rPr>
            <w:id w:val="1639069035"/>
            <w:placeholder>
              <w:docPart w:val="DefaultPlaceholder_-1854013437"/>
            </w:placeholder>
            <w:showingPlcHdr/>
            <w:date>
              <w:dateFormat w:val="dd/MM/yyyy"/>
              <w:lid w:val="en-GB"/>
              <w:storeMappedDataAs w:val="dateTime"/>
              <w:calendar w:val="gregorian"/>
            </w:date>
          </w:sdtPr>
          <w:sdtContent>
            <w:tc>
              <w:tcPr>
                <w:tcW w:w="34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A9F251" w14:textId="46EC546E" w:rsidR="008F1A7C" w:rsidRDefault="00A921D1" w:rsidP="008F1A7C">
                <w:pPr>
                  <w:spacing w:before="40" w:after="40"/>
                  <w:rPr>
                    <w:rFonts w:cs="Arial"/>
                  </w:rPr>
                </w:pPr>
                <w:r w:rsidRPr="00515AF2">
                  <w:rPr>
                    <w:rStyle w:val="PlaceholderText"/>
                  </w:rPr>
                  <w:t>Click or tap to enter a date.</w:t>
                </w:r>
              </w:p>
            </w:tc>
          </w:sdtContent>
        </w:sdt>
      </w:tr>
    </w:tbl>
    <w:p w14:paraId="5E7311A4" w14:textId="77777777" w:rsidR="008F1A7C" w:rsidRDefault="008F1A7C" w:rsidP="008F1A7C">
      <w:pPr>
        <w:rPr>
          <w:rFonts w:cs="Arial"/>
          <w:sz w:val="22"/>
        </w:rPr>
      </w:pPr>
    </w:p>
    <w:p w14:paraId="7F78AEDE" w14:textId="77777777" w:rsidR="008F1A7C" w:rsidRDefault="008F1A7C" w:rsidP="008F1A7C">
      <w:pPr>
        <w:rPr>
          <w:rFonts w:cs="Arial"/>
          <w:b/>
        </w:rPr>
      </w:pPr>
      <w:r>
        <w:rPr>
          <w:rFonts w:cs="Arial"/>
          <w:b/>
        </w:rPr>
        <w:t>In the case of adoptions: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1"/>
        <w:gridCol w:w="3515"/>
      </w:tblGrid>
      <w:tr w:rsidR="008F1A7C" w14:paraId="5AC13EEA" w14:textId="77777777" w:rsidTr="00842CC2">
        <w:trPr>
          <w:trHeight w:val="70"/>
        </w:trPr>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D9893C" w14:textId="6BB4D180" w:rsidR="008F1A7C" w:rsidRDefault="008F1A7C" w:rsidP="008F1A7C">
            <w:pPr>
              <w:spacing w:before="60" w:after="60"/>
              <w:rPr>
                <w:rFonts w:cs="Arial"/>
              </w:rPr>
            </w:pPr>
            <w:r>
              <w:rPr>
                <w:rFonts w:cs="Arial"/>
              </w:rPr>
              <w:t>Date adopter advised of match with the child</w:t>
            </w:r>
          </w:p>
        </w:tc>
        <w:sdt>
          <w:sdtPr>
            <w:rPr>
              <w:rFonts w:cs="Arial"/>
              <w:b/>
            </w:rPr>
            <w:id w:val="-240178201"/>
            <w:placeholder>
              <w:docPart w:val="DefaultPlaceholder_-1854013437"/>
            </w:placeholder>
            <w:showingPlcHdr/>
            <w:date>
              <w:dateFormat w:val="dd/MM/yyyy"/>
              <w:lid w:val="en-GB"/>
              <w:storeMappedDataAs w:val="dateTime"/>
              <w:calendar w:val="gregorian"/>
            </w:date>
          </w:sdtPr>
          <w:sdtContent>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2B61C" w14:textId="3D698BC3" w:rsidR="008F1A7C" w:rsidRDefault="00A921D1" w:rsidP="008F1A7C">
                <w:pPr>
                  <w:spacing w:before="40" w:after="40"/>
                  <w:rPr>
                    <w:rFonts w:cs="Arial"/>
                    <w:b/>
                  </w:rPr>
                </w:pPr>
                <w:r w:rsidRPr="00515AF2">
                  <w:rPr>
                    <w:rStyle w:val="PlaceholderText"/>
                  </w:rPr>
                  <w:t>Click or tap to enter a date.</w:t>
                </w:r>
              </w:p>
            </w:tc>
          </w:sdtContent>
        </w:sdt>
      </w:tr>
      <w:tr w:rsidR="008F1A7C" w14:paraId="6169CE3B" w14:textId="77777777" w:rsidTr="00842CC2">
        <w:trPr>
          <w:trHeight w:val="70"/>
        </w:trPr>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429782AE" w14:textId="4DAFC8BD" w:rsidR="008F1A7C" w:rsidRDefault="008F1A7C" w:rsidP="008F1A7C">
            <w:pPr>
              <w:spacing w:before="60" w:after="60"/>
              <w:rPr>
                <w:rFonts w:cs="Arial"/>
              </w:rPr>
            </w:pPr>
            <w:r>
              <w:rPr>
                <w:rFonts w:cs="Arial"/>
              </w:rPr>
              <w:t>Expected date of placement</w:t>
            </w:r>
          </w:p>
        </w:tc>
        <w:sdt>
          <w:sdtPr>
            <w:rPr>
              <w:rFonts w:cs="Arial"/>
              <w:b/>
            </w:rPr>
            <w:id w:val="499320427"/>
            <w:placeholder>
              <w:docPart w:val="DefaultPlaceholder_-1854013437"/>
            </w:placeholder>
            <w:showingPlcHdr/>
            <w:date>
              <w:dateFormat w:val="dd/MM/yyyy"/>
              <w:lid w:val="en-GB"/>
              <w:storeMappedDataAs w:val="dateTime"/>
              <w:calendar w:val="gregorian"/>
            </w:date>
          </w:sdtPr>
          <w:sdtContent>
            <w:tc>
              <w:tcPr>
                <w:tcW w:w="36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7D27B9" w14:textId="37BF0973" w:rsidR="008F1A7C" w:rsidRDefault="00A921D1" w:rsidP="008F1A7C">
                <w:pPr>
                  <w:spacing w:before="40" w:after="40"/>
                  <w:rPr>
                    <w:rFonts w:cs="Arial"/>
                    <w:b/>
                  </w:rPr>
                </w:pPr>
                <w:r w:rsidRPr="00515AF2">
                  <w:rPr>
                    <w:rStyle w:val="PlaceholderText"/>
                  </w:rPr>
                  <w:t>Click or tap to enter a date.</w:t>
                </w:r>
              </w:p>
            </w:tc>
          </w:sdtContent>
        </w:sdt>
      </w:tr>
      <w:tr w:rsidR="008F1A7C" w14:paraId="55FEFDA2" w14:textId="77777777" w:rsidTr="00842CC2">
        <w:trPr>
          <w:trHeight w:val="70"/>
        </w:trPr>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33198819" w14:textId="229F2088" w:rsidR="008F1A7C" w:rsidRDefault="008F1A7C" w:rsidP="008F1A7C">
            <w:pPr>
              <w:spacing w:before="60" w:after="60"/>
              <w:rPr>
                <w:rFonts w:cs="Arial"/>
              </w:rPr>
            </w:pPr>
            <w:r>
              <w:rPr>
                <w:rFonts w:cs="Arial"/>
              </w:rPr>
              <w:t>Or, if the child has been placed, the date of placement</w:t>
            </w:r>
          </w:p>
        </w:tc>
        <w:sdt>
          <w:sdtPr>
            <w:rPr>
              <w:rFonts w:cs="Arial"/>
              <w:b/>
            </w:rPr>
            <w:id w:val="-2018382222"/>
            <w:placeholder>
              <w:docPart w:val="DefaultPlaceholder_-1854013437"/>
            </w:placeholder>
            <w:showingPlcHdr/>
            <w:date>
              <w:dateFormat w:val="dd/MM/yyyy"/>
              <w:lid w:val="en-GB"/>
              <w:storeMappedDataAs w:val="dateTime"/>
              <w:calendar w:val="gregorian"/>
            </w:date>
          </w:sdtPr>
          <w:sdtContent>
            <w:tc>
              <w:tcPr>
                <w:tcW w:w="36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86F8AD" w14:textId="009864D9" w:rsidR="008F1A7C" w:rsidRDefault="00A921D1" w:rsidP="008F1A7C">
                <w:pPr>
                  <w:spacing w:before="40" w:after="40"/>
                  <w:rPr>
                    <w:rFonts w:cs="Arial"/>
                    <w:b/>
                  </w:rPr>
                </w:pPr>
                <w:r w:rsidRPr="00515AF2">
                  <w:rPr>
                    <w:rStyle w:val="PlaceholderText"/>
                  </w:rPr>
                  <w:t>Click or tap to enter a date.</w:t>
                </w:r>
              </w:p>
            </w:tc>
          </w:sdtContent>
        </w:sdt>
      </w:tr>
    </w:tbl>
    <w:p w14:paraId="32550233" w14:textId="77777777" w:rsidR="008F1A7C" w:rsidRDefault="008F1A7C" w:rsidP="008F1A7C">
      <w:pPr>
        <w:rPr>
          <w:rFonts w:cs="Arial"/>
          <w:sz w:val="22"/>
        </w:rPr>
      </w:pPr>
    </w:p>
    <w:p w14:paraId="024229E9" w14:textId="77777777" w:rsidR="008F1A7C" w:rsidRDefault="008F1A7C" w:rsidP="008F1A7C">
      <w:pPr>
        <w:rPr>
          <w:rFonts w:cs="Arial"/>
          <w:b/>
        </w:rPr>
      </w:pPr>
      <w:r>
        <w:rPr>
          <w:rFonts w:cs="Arial"/>
          <w:b/>
        </w:rPr>
        <w:t>In the case of adoptions from overseas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3492"/>
      </w:tblGrid>
      <w:tr w:rsidR="008F1A7C" w14:paraId="7E73654D" w14:textId="77777777" w:rsidTr="00842CC2">
        <w:trPr>
          <w:trHeight w:val="70"/>
        </w:trPr>
        <w:tc>
          <w:tcPr>
            <w:tcW w:w="55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F4E78C8" w14:textId="15F99393" w:rsidR="008F1A7C" w:rsidRDefault="008F1A7C" w:rsidP="008F1A7C">
            <w:pPr>
              <w:spacing w:before="60" w:after="60"/>
              <w:rPr>
                <w:rFonts w:cs="Arial"/>
              </w:rPr>
            </w:pPr>
            <w:r>
              <w:rPr>
                <w:rFonts w:cs="Arial"/>
              </w:rPr>
              <w:t>Date the child entered the UK</w:t>
            </w:r>
          </w:p>
        </w:tc>
        <w:sdt>
          <w:sdtPr>
            <w:rPr>
              <w:rFonts w:cs="Arial"/>
              <w:b/>
            </w:rPr>
            <w:id w:val="1454065229"/>
            <w:placeholder>
              <w:docPart w:val="DefaultPlaceholder_-1854013437"/>
            </w:placeholder>
            <w:showingPlcHdr/>
            <w:date>
              <w:dateFormat w:val="dd/MM/yyyy"/>
              <w:lid w:val="en-GB"/>
              <w:storeMappedDataAs w:val="dateTime"/>
              <w:calendar w:val="gregorian"/>
            </w:date>
          </w:sdtPr>
          <w:sdtContent>
            <w:tc>
              <w:tcPr>
                <w:tcW w:w="3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5FC8" w14:textId="29C283FE" w:rsidR="008F1A7C" w:rsidRDefault="00A921D1" w:rsidP="008F1A7C">
                <w:pPr>
                  <w:spacing w:before="40" w:after="40"/>
                  <w:rPr>
                    <w:rFonts w:cs="Arial"/>
                    <w:b/>
                  </w:rPr>
                </w:pPr>
                <w:r w:rsidRPr="00515AF2">
                  <w:rPr>
                    <w:rStyle w:val="PlaceholderText"/>
                  </w:rPr>
                  <w:t>Click or tap to enter a date.</w:t>
                </w:r>
              </w:p>
            </w:tc>
          </w:sdtContent>
        </w:sdt>
      </w:tr>
    </w:tbl>
    <w:p w14:paraId="3F29394C" w14:textId="77777777" w:rsidR="001C32D3" w:rsidRDefault="001C32D3" w:rsidP="008F1A7C">
      <w:pPr>
        <w:rPr>
          <w:rFonts w:cs="Arial"/>
          <w:b/>
        </w:rPr>
      </w:pPr>
    </w:p>
    <w:p w14:paraId="2C023F86" w14:textId="7FAD8737" w:rsidR="008F1A7C" w:rsidRDefault="008F1A7C" w:rsidP="008F1A7C">
      <w:pPr>
        <w:rPr>
          <w:rFonts w:cs="Arial"/>
          <w:b/>
          <w:sz w:val="22"/>
        </w:rPr>
      </w:pPr>
      <w:r>
        <w:rPr>
          <w:rFonts w:cs="Arial"/>
          <w:b/>
        </w:rPr>
        <w:t>Dates of leave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2254"/>
        <w:gridCol w:w="1016"/>
        <w:gridCol w:w="1238"/>
        <w:gridCol w:w="1597"/>
        <w:gridCol w:w="657"/>
      </w:tblGrid>
      <w:tr w:rsidR="007440D5" w14:paraId="001B2122" w14:textId="77777777" w:rsidTr="00A921D1">
        <w:trPr>
          <w:trHeight w:val="70"/>
        </w:trPr>
        <w:tc>
          <w:tcPr>
            <w:tcW w:w="552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D4BB797" w14:textId="5F27D3EA" w:rsidR="008F1A7C" w:rsidRDefault="008F1A7C" w:rsidP="008F1A7C">
            <w:pPr>
              <w:spacing w:before="60" w:after="60"/>
              <w:rPr>
                <w:rFonts w:cs="Arial"/>
              </w:rPr>
            </w:pPr>
            <w:r>
              <w:rPr>
                <w:rFonts w:cs="Arial"/>
              </w:rPr>
              <w:lastRenderedPageBreak/>
              <w:t xml:space="preserve">I would like my </w:t>
            </w:r>
            <w:r w:rsidR="006962B0">
              <w:rPr>
                <w:rFonts w:cs="Arial"/>
              </w:rPr>
              <w:t>P</w:t>
            </w:r>
            <w:r>
              <w:rPr>
                <w:rFonts w:cs="Arial"/>
              </w:rPr>
              <w:t>aternity/</w:t>
            </w:r>
            <w:r w:rsidR="006962B0">
              <w:rPr>
                <w:rFonts w:cs="Arial"/>
              </w:rPr>
              <w:t>P</w:t>
            </w:r>
            <w:r>
              <w:rPr>
                <w:rFonts w:cs="Arial"/>
              </w:rPr>
              <w:t>artner leave to start on</w:t>
            </w:r>
          </w:p>
        </w:tc>
        <w:sdt>
          <w:sdtPr>
            <w:rPr>
              <w:rFonts w:cs="Arial"/>
              <w:b/>
            </w:rPr>
            <w:id w:val="-1439600509"/>
            <w:placeholder>
              <w:docPart w:val="DefaultPlaceholder_-1854013437"/>
            </w:placeholder>
            <w:showingPlcHdr/>
            <w:date>
              <w:dateFormat w:val="dd/MM/yyyy"/>
              <w:lid w:val="en-GB"/>
              <w:storeMappedDataAs w:val="dateTime"/>
              <w:calendar w:val="gregorian"/>
            </w:date>
          </w:sdtPr>
          <w:sdtContent>
            <w:tc>
              <w:tcPr>
                <w:tcW w:w="34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CF19BD" w14:textId="4F8B283C" w:rsidR="008F1A7C" w:rsidRDefault="00A921D1" w:rsidP="008F1A7C">
                <w:pPr>
                  <w:spacing w:before="40" w:after="40"/>
                  <w:rPr>
                    <w:rFonts w:cs="Arial"/>
                    <w:b/>
                  </w:rPr>
                </w:pPr>
                <w:r w:rsidRPr="00515AF2">
                  <w:rPr>
                    <w:rStyle w:val="PlaceholderText"/>
                  </w:rPr>
                  <w:t>Click or tap to enter a date.</w:t>
                </w:r>
              </w:p>
            </w:tc>
          </w:sdtContent>
        </w:sdt>
      </w:tr>
      <w:tr w:rsidR="00AA5C59" w14:paraId="70ABBFF5" w14:textId="77777777" w:rsidTr="00A921D1">
        <w:trPr>
          <w:trHeight w:val="70"/>
        </w:trPr>
        <w:tc>
          <w:tcPr>
            <w:tcW w:w="5524"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BD2D50B" w14:textId="693D62EF" w:rsidR="00AA5C59" w:rsidRDefault="00AA5C59" w:rsidP="00AA5C59">
            <w:pPr>
              <w:spacing w:before="60" w:after="60"/>
              <w:rPr>
                <w:rFonts w:cs="Arial"/>
              </w:rPr>
            </w:pPr>
            <w:r>
              <w:rPr>
                <w:rFonts w:cs="Arial"/>
              </w:rPr>
              <w:t xml:space="preserve">I would like to take my paternity/partner leave as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243C99C" w14:textId="45DEE301" w:rsidR="00AA5C59" w:rsidRPr="003C73FD" w:rsidRDefault="00AA5C59" w:rsidP="00AA5C59">
            <w:pPr>
              <w:pStyle w:val="ListParagraph"/>
              <w:spacing w:before="40" w:after="40"/>
              <w:ind w:left="31"/>
              <w:jc w:val="both"/>
              <w:rPr>
                <w:rFonts w:cs="Arial"/>
              </w:rPr>
            </w:pPr>
            <w:r>
              <w:rPr>
                <w:rFonts w:cs="Arial"/>
              </w:rPr>
              <w:t xml:space="preserve">2 </w:t>
            </w:r>
            <w:r w:rsidRPr="00EE3026">
              <w:rPr>
                <w:rFonts w:cs="Arial"/>
              </w:rPr>
              <w:t>week</w:t>
            </w:r>
            <w:r>
              <w:rPr>
                <w:rFonts w:cs="Arial"/>
              </w:rPr>
              <w:t>s together</w:t>
            </w:r>
          </w:p>
        </w:tc>
        <w:sdt>
          <w:sdtPr>
            <w:rPr>
              <w:rFonts w:cs="Arial"/>
            </w:rPr>
            <w:id w:val="1589731448"/>
            <w14:checkbox>
              <w14:checked w14:val="0"/>
              <w14:checkedState w14:val="2612" w14:font="MS Gothic"/>
              <w14:uncheckedState w14:val="2610" w14:font="MS Gothic"/>
            </w14:checkbox>
          </w:sdtPr>
          <w:sdtContent>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39E5" w14:textId="1F2841B9" w:rsidR="00AA5C59" w:rsidRDefault="00A921D1" w:rsidP="00AA5C59">
                <w:pPr>
                  <w:spacing w:before="40" w:after="40"/>
                  <w:rPr>
                    <w:rFonts w:cs="Arial"/>
                  </w:rPr>
                </w:pPr>
                <w:r>
                  <w:rPr>
                    <w:rFonts w:ascii="MS Gothic" w:eastAsia="MS Gothic" w:hAnsi="MS Gothic" w:cs="Arial" w:hint="eastAsia"/>
                  </w:rPr>
                  <w:t>☐</w:t>
                </w:r>
              </w:p>
            </w:tc>
          </w:sdtContent>
        </w:sdt>
      </w:tr>
      <w:tr w:rsidR="00A921D1" w14:paraId="506E2F14" w14:textId="77777777" w:rsidTr="00A921D1">
        <w:trPr>
          <w:trHeight w:val="70"/>
        </w:trPr>
        <w:tc>
          <w:tcPr>
            <w:tcW w:w="5524" w:type="dxa"/>
            <w:gridSpan w:val="3"/>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7F01BEF" w14:textId="77777777" w:rsidR="008F1A7C" w:rsidRDefault="008F1A7C" w:rsidP="008F1A7C">
            <w:pPr>
              <w:rPr>
                <w:rFonts w:cs="Arial"/>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16C521A" w14:textId="72F27F1B" w:rsidR="008F1A7C" w:rsidRPr="00EE3026" w:rsidRDefault="00EE3026" w:rsidP="00EE3026">
            <w:pPr>
              <w:spacing w:before="40" w:after="40"/>
              <w:rPr>
                <w:rFonts w:cs="Arial"/>
              </w:rPr>
            </w:pPr>
            <w:r>
              <w:rPr>
                <w:rFonts w:cs="Arial"/>
              </w:rPr>
              <w:t xml:space="preserve">1 </w:t>
            </w:r>
            <w:r w:rsidR="008F1A7C" w:rsidRPr="00EE3026">
              <w:rPr>
                <w:rFonts w:cs="Arial"/>
              </w:rPr>
              <w:t>week</w:t>
            </w:r>
            <w:r w:rsidR="007440D5" w:rsidRPr="00EE3026">
              <w:rPr>
                <w:rFonts w:cs="Arial"/>
              </w:rPr>
              <w:t xml:space="preserve"> only</w:t>
            </w:r>
          </w:p>
        </w:tc>
        <w:sdt>
          <w:sdtPr>
            <w:rPr>
              <w:rFonts w:cs="Arial"/>
            </w:rPr>
            <w:id w:val="127833442"/>
            <w14:checkbox>
              <w14:checked w14:val="0"/>
              <w14:checkedState w14:val="2612" w14:font="MS Gothic"/>
              <w14:uncheckedState w14:val="2610" w14:font="MS Gothic"/>
            </w14:checkbox>
          </w:sdtPr>
          <w:sdtContent>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684B6" w14:textId="21489CD1" w:rsidR="008F1A7C" w:rsidRDefault="00A921D1" w:rsidP="008F1A7C">
                <w:pPr>
                  <w:spacing w:before="40" w:after="40"/>
                  <w:rPr>
                    <w:rFonts w:cs="Arial"/>
                  </w:rPr>
                </w:pPr>
                <w:r>
                  <w:rPr>
                    <w:rFonts w:ascii="MS Gothic" w:eastAsia="MS Gothic" w:hAnsi="MS Gothic" w:cs="Arial" w:hint="eastAsia"/>
                  </w:rPr>
                  <w:t>☐</w:t>
                </w:r>
              </w:p>
            </w:tc>
          </w:sdtContent>
        </w:sdt>
      </w:tr>
      <w:tr w:rsidR="00A921D1" w14:paraId="64CAB84B" w14:textId="77777777" w:rsidTr="00A921D1">
        <w:trPr>
          <w:trHeight w:val="70"/>
        </w:trPr>
        <w:tc>
          <w:tcPr>
            <w:tcW w:w="5524" w:type="dxa"/>
            <w:gridSpan w:val="3"/>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E1100DC" w14:textId="77777777" w:rsidR="008F1A7C" w:rsidRDefault="008F1A7C" w:rsidP="008F1A7C">
            <w:pPr>
              <w:rPr>
                <w:rFonts w:cs="Arial"/>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D5AD5A8" w14:textId="12B76A9E" w:rsidR="008F1A7C" w:rsidRPr="00EE3026" w:rsidRDefault="00EE3026" w:rsidP="00EE3026">
            <w:pPr>
              <w:spacing w:before="40" w:after="40"/>
              <w:rPr>
                <w:rFonts w:cs="Arial"/>
              </w:rPr>
            </w:pPr>
            <w:r>
              <w:rPr>
                <w:rFonts w:cs="Arial"/>
              </w:rPr>
              <w:t xml:space="preserve">1 </w:t>
            </w:r>
            <w:r w:rsidR="007440D5" w:rsidRPr="00EE3026">
              <w:rPr>
                <w:rFonts w:cs="Arial"/>
              </w:rPr>
              <w:t>week on 2</w:t>
            </w:r>
            <w:r w:rsidR="00AA5C59">
              <w:rPr>
                <w:rFonts w:cs="Arial"/>
              </w:rPr>
              <w:t xml:space="preserve"> </w:t>
            </w:r>
            <w:r w:rsidR="007440D5" w:rsidRPr="00EE3026">
              <w:rPr>
                <w:rFonts w:cs="Arial"/>
              </w:rPr>
              <w:t>occasi</w:t>
            </w:r>
            <w:r w:rsidR="00911C95" w:rsidRPr="00EE3026">
              <w:rPr>
                <w:rFonts w:cs="Arial"/>
              </w:rPr>
              <w:t>ons</w:t>
            </w:r>
            <w:r w:rsidR="004A5FDD" w:rsidRPr="00EE3026">
              <w:rPr>
                <w:rFonts w:cs="Arial"/>
              </w:rPr>
              <w:t>*</w:t>
            </w:r>
          </w:p>
        </w:tc>
        <w:sdt>
          <w:sdtPr>
            <w:rPr>
              <w:rFonts w:cs="Arial"/>
            </w:rPr>
            <w:id w:val="97456880"/>
            <w14:checkbox>
              <w14:checked w14:val="0"/>
              <w14:checkedState w14:val="2612" w14:font="MS Gothic"/>
              <w14:uncheckedState w14:val="2610" w14:font="MS Gothic"/>
            </w14:checkbox>
          </w:sdtPr>
          <w:sdtContent>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70CA" w14:textId="636927CE" w:rsidR="008F1A7C" w:rsidRDefault="00A921D1" w:rsidP="008F1A7C">
                <w:pPr>
                  <w:spacing w:before="40" w:after="40"/>
                  <w:rPr>
                    <w:rFonts w:cs="Arial"/>
                  </w:rPr>
                </w:pPr>
                <w:r>
                  <w:rPr>
                    <w:rFonts w:ascii="MS Gothic" w:eastAsia="MS Gothic" w:hAnsi="MS Gothic" w:cs="Arial" w:hint="eastAsia"/>
                  </w:rPr>
                  <w:t>☐</w:t>
                </w:r>
              </w:p>
            </w:tc>
          </w:sdtContent>
        </w:sdt>
      </w:tr>
      <w:tr w:rsidR="007E12C9" w14:paraId="1C6ACE8D" w14:textId="77777777" w:rsidTr="00A921D1">
        <w:trPr>
          <w:trHeight w:val="70"/>
        </w:trPr>
        <w:tc>
          <w:tcPr>
            <w:tcW w:w="22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F9A5CB1" w14:textId="31AC4B1B" w:rsidR="007E12C9" w:rsidRPr="00AB2FE5" w:rsidRDefault="00AB2FE5" w:rsidP="00AB2FE5">
            <w:pPr>
              <w:spacing w:before="40" w:after="40"/>
              <w:rPr>
                <w:rFonts w:cs="Arial"/>
                <w:bCs/>
              </w:rPr>
            </w:pPr>
            <w:r w:rsidRPr="00AB2FE5">
              <w:rPr>
                <w:rFonts w:cs="Arial"/>
                <w:bCs/>
              </w:rPr>
              <w:t>*</w:t>
            </w:r>
            <w:proofErr w:type="gramStart"/>
            <w:r w:rsidR="00F9576B" w:rsidRPr="00AB2FE5">
              <w:rPr>
                <w:rFonts w:cs="Arial"/>
                <w:bCs/>
              </w:rPr>
              <w:t>week</w:t>
            </w:r>
            <w:proofErr w:type="gramEnd"/>
            <w:r w:rsidR="00F9576B" w:rsidRPr="00AB2FE5">
              <w:rPr>
                <w:rFonts w:cs="Arial"/>
                <w:bCs/>
              </w:rPr>
              <w:t xml:space="preserve"> 1</w:t>
            </w:r>
            <w:r w:rsidR="00C36DF9" w:rsidRPr="00AB2FE5">
              <w:rPr>
                <w:rFonts w:cs="Arial"/>
                <w:bCs/>
              </w:rPr>
              <w:t xml:space="preserve"> date</w:t>
            </w:r>
          </w:p>
        </w:tc>
        <w:sdt>
          <w:sdtPr>
            <w:rPr>
              <w:rFonts w:cs="Arial"/>
              <w:bCs/>
            </w:rPr>
            <w:id w:val="-714350918"/>
            <w:placeholder>
              <w:docPart w:val="DefaultPlaceholder_-1854013437"/>
            </w:placeholder>
            <w:showingPlcHdr/>
            <w:date>
              <w:dateFormat w:val="dd/MM/yyyy"/>
              <w:lid w:val="en-GB"/>
              <w:storeMappedDataAs w:val="dateTime"/>
              <w:calendar w:val="gregorian"/>
            </w:date>
          </w:sdtPr>
          <w:sdtContent>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C851" w14:textId="6E8F2D9A" w:rsidR="007E12C9" w:rsidRPr="00AB2FE5" w:rsidRDefault="00A921D1" w:rsidP="008F1A7C">
                <w:pPr>
                  <w:spacing w:before="40" w:after="40"/>
                  <w:rPr>
                    <w:rFonts w:cs="Arial"/>
                    <w:bCs/>
                  </w:rPr>
                </w:pPr>
                <w:r w:rsidRPr="00515AF2">
                  <w:rPr>
                    <w:rStyle w:val="PlaceholderText"/>
                  </w:rPr>
                  <w:t>Click or tap to enter a date.</w:t>
                </w:r>
              </w:p>
            </w:tc>
          </w:sdtContent>
        </w:sdt>
        <w:tc>
          <w:tcPr>
            <w:tcW w:w="225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2BB959" w14:textId="39CA1C7B" w:rsidR="007E12C9" w:rsidRPr="00AB2FE5" w:rsidRDefault="00AB2FE5" w:rsidP="008F1A7C">
            <w:pPr>
              <w:spacing w:before="40" w:after="40"/>
              <w:rPr>
                <w:rFonts w:cs="Arial"/>
                <w:bCs/>
              </w:rPr>
            </w:pPr>
            <w:r w:rsidRPr="00AB2FE5">
              <w:rPr>
                <w:rFonts w:cs="Arial"/>
                <w:bCs/>
              </w:rPr>
              <w:t>*</w:t>
            </w:r>
            <w:proofErr w:type="gramStart"/>
            <w:r w:rsidR="00F9576B" w:rsidRPr="00AB2FE5">
              <w:rPr>
                <w:rFonts w:cs="Arial"/>
                <w:bCs/>
              </w:rPr>
              <w:t>week</w:t>
            </w:r>
            <w:proofErr w:type="gramEnd"/>
            <w:r w:rsidR="00F9576B" w:rsidRPr="00AB2FE5">
              <w:rPr>
                <w:rFonts w:cs="Arial"/>
                <w:bCs/>
              </w:rPr>
              <w:t xml:space="preserve"> 2</w:t>
            </w:r>
            <w:r w:rsidR="00C36DF9" w:rsidRPr="00AB2FE5">
              <w:rPr>
                <w:rFonts w:cs="Arial"/>
                <w:bCs/>
              </w:rPr>
              <w:t xml:space="preserve"> </w:t>
            </w:r>
            <w:r w:rsidRPr="00AB2FE5">
              <w:rPr>
                <w:rFonts w:cs="Arial"/>
                <w:bCs/>
              </w:rPr>
              <w:t>date</w:t>
            </w:r>
          </w:p>
        </w:tc>
        <w:sdt>
          <w:sdtPr>
            <w:rPr>
              <w:rFonts w:cs="Arial"/>
              <w:b/>
            </w:rPr>
            <w:id w:val="1351456631"/>
            <w:placeholder>
              <w:docPart w:val="DefaultPlaceholder_-1854013437"/>
            </w:placeholder>
            <w:showingPlcHdr/>
            <w:date>
              <w:dateFormat w:val="dd/MM/yyyy"/>
              <w:lid w:val="en-GB"/>
              <w:storeMappedDataAs w:val="dateTime"/>
              <w:calendar w:val="gregorian"/>
            </w:date>
          </w:sdtPr>
          <w:sdtContent>
            <w:tc>
              <w:tcPr>
                <w:tcW w:w="2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0CF6F4" w14:textId="0B527168" w:rsidR="007E12C9" w:rsidRDefault="00A921D1" w:rsidP="008F1A7C">
                <w:pPr>
                  <w:spacing w:before="40" w:after="40"/>
                  <w:rPr>
                    <w:rFonts w:cs="Arial"/>
                    <w:b/>
                  </w:rPr>
                </w:pPr>
                <w:r w:rsidRPr="00515AF2">
                  <w:rPr>
                    <w:rStyle w:val="PlaceholderText"/>
                  </w:rPr>
                  <w:t>Click or tap to enter a date.</w:t>
                </w:r>
              </w:p>
            </w:tc>
          </w:sdtContent>
        </w:sdt>
      </w:tr>
    </w:tbl>
    <w:p w14:paraId="0CFA614C" w14:textId="77777777" w:rsidR="000C67BB" w:rsidRDefault="000C67BB" w:rsidP="008F1A7C">
      <w:pPr>
        <w:rPr>
          <w:rFonts w:cs="Arial"/>
        </w:rPr>
      </w:pPr>
    </w:p>
    <w:p w14:paraId="36863541" w14:textId="5C9718B8" w:rsidR="008F1A7C" w:rsidRDefault="00724708" w:rsidP="008F1A7C">
      <w:pPr>
        <w:rPr>
          <w:rFonts w:cs="Arial"/>
        </w:rPr>
      </w:pPr>
      <w:r w:rsidRPr="2E0D7EFE">
        <w:rPr>
          <w:rFonts w:cs="Arial"/>
        </w:rPr>
        <w:t>F</w:t>
      </w:r>
      <w:r w:rsidR="008F1A7C" w:rsidRPr="2E0D7EFE">
        <w:rPr>
          <w:rFonts w:cs="Arial"/>
        </w:rPr>
        <w:t>or my pay to be processed correctly, once the baby is born, I will confirm in writing the actual date the baby is born and the exact dates that I would like my paternity/partner leave and pay to commence</w:t>
      </w:r>
      <w:r w:rsidR="0EC0B3A7" w:rsidRPr="2E0D7EFE">
        <w:rPr>
          <w:rFonts w:cs="Arial"/>
        </w:rPr>
        <w:t xml:space="preserve">. </w:t>
      </w:r>
      <w:r w:rsidR="008F1A7C" w:rsidRPr="2E0D7EFE">
        <w:rPr>
          <w:rFonts w:cs="Arial"/>
        </w:rPr>
        <w:t xml:space="preserve"> </w:t>
      </w:r>
    </w:p>
    <w:p w14:paraId="6B269ECD" w14:textId="64FE1082" w:rsidR="008F1A7C" w:rsidRDefault="008F1A7C" w:rsidP="008F1A7C">
      <w:pPr>
        <w:rPr>
          <w:rFonts w:cs="Arial"/>
        </w:rPr>
      </w:pPr>
      <w:r w:rsidRPr="2E0D7EFE">
        <w:rPr>
          <w:rFonts w:cs="Arial"/>
        </w:rPr>
        <w:t>I confirm that the information I have provided is correct</w:t>
      </w:r>
      <w:bookmarkStart w:id="21" w:name="_Int_MT7Wcdyj"/>
      <w:r w:rsidRPr="2E0D7EFE">
        <w:rPr>
          <w:rFonts w:cs="Arial"/>
        </w:rPr>
        <w:t xml:space="preserve">.  </w:t>
      </w:r>
      <w:bookmarkEnd w:id="21"/>
    </w:p>
    <w:tbl>
      <w:tblPr>
        <w:tblW w:w="925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96"/>
        <w:gridCol w:w="4432"/>
        <w:gridCol w:w="1134"/>
        <w:gridCol w:w="2591"/>
      </w:tblGrid>
      <w:tr w:rsidR="007451E7" w14:paraId="110E24CC" w14:textId="77777777" w:rsidTr="007451E7">
        <w:tc>
          <w:tcPr>
            <w:tcW w:w="10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43A71349" w14:textId="77777777" w:rsidR="008F1A7C" w:rsidRDefault="008F1A7C" w:rsidP="008F1A7C">
            <w:pPr>
              <w:spacing w:before="40" w:after="40"/>
              <w:rPr>
                <w:rFonts w:ascii="Calibri" w:hAnsi="Calibri" w:cs="Times New Roman"/>
                <w:b/>
              </w:rPr>
            </w:pPr>
            <w:r>
              <w:rPr>
                <w:b/>
              </w:rPr>
              <w:t>Signed:</w:t>
            </w:r>
          </w:p>
        </w:tc>
        <w:tc>
          <w:tcPr>
            <w:tcW w:w="44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BB840" w14:textId="544F29DF" w:rsidR="008F1A7C" w:rsidRDefault="008F1A7C" w:rsidP="008F1A7C">
            <w:pPr>
              <w:spacing w:before="40" w:after="40"/>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1FF85C33" w14:textId="77777777" w:rsidR="008F1A7C" w:rsidRDefault="008F1A7C" w:rsidP="008F1A7C">
            <w:pPr>
              <w:spacing w:before="40" w:after="40"/>
              <w:rPr>
                <w:b/>
              </w:rPr>
            </w:pPr>
            <w:r>
              <w:rPr>
                <w:b/>
              </w:rPr>
              <w:t>Date:</w:t>
            </w:r>
          </w:p>
        </w:tc>
        <w:sdt>
          <w:sdtPr>
            <w:id w:val="401953270"/>
            <w:placeholder>
              <w:docPart w:val="DefaultPlaceholder_-1854013437"/>
            </w:placeholder>
            <w:showingPlcHdr/>
            <w:date>
              <w:dateFormat w:val="dd/MM/yyyy"/>
              <w:lid w:val="en-GB"/>
              <w:storeMappedDataAs w:val="dateTime"/>
              <w:calendar w:val="gregorian"/>
            </w:date>
          </w:sdtPr>
          <w:sdtContent>
            <w:tc>
              <w:tcPr>
                <w:tcW w:w="25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5C834" w14:textId="4B1B67D8" w:rsidR="008F1A7C" w:rsidRDefault="007451E7" w:rsidP="008F1A7C">
                <w:pPr>
                  <w:spacing w:before="40" w:after="40"/>
                </w:pPr>
                <w:r w:rsidRPr="00515AF2">
                  <w:rPr>
                    <w:rStyle w:val="PlaceholderText"/>
                  </w:rPr>
                  <w:t>Click or tap to enter a date.</w:t>
                </w:r>
              </w:p>
            </w:tc>
          </w:sdtContent>
        </w:sdt>
      </w:tr>
    </w:tbl>
    <w:p w14:paraId="66A65889" w14:textId="77777777" w:rsidR="008F1A7C" w:rsidRDefault="008F1A7C" w:rsidP="008F1A7C">
      <w:pPr>
        <w:rPr>
          <w:rFonts w:cs="Arial"/>
          <w:sz w:val="22"/>
        </w:rPr>
      </w:pPr>
    </w:p>
    <w:p w14:paraId="19684599" w14:textId="588CBE80" w:rsidR="00736929" w:rsidRDefault="007A672D" w:rsidP="007A672D">
      <w:pPr>
        <w:rPr>
          <w:rFonts w:cs="Arial"/>
          <w:b/>
          <w:bCs/>
          <w:szCs w:val="24"/>
        </w:rPr>
      </w:pPr>
      <w:r w:rsidRPr="007A672D">
        <w:rPr>
          <w:rFonts w:cs="Arial"/>
          <w:b/>
          <w:bCs/>
          <w:szCs w:val="24"/>
        </w:rPr>
        <w:t xml:space="preserve">Please email a copy of the completed form to the People </w:t>
      </w:r>
      <w:r w:rsidR="00D73282">
        <w:rPr>
          <w:rFonts w:cs="Arial"/>
          <w:b/>
          <w:bCs/>
          <w:szCs w:val="24"/>
        </w:rPr>
        <w:t>Hub</w:t>
      </w:r>
      <w:r w:rsidRPr="007A672D">
        <w:rPr>
          <w:rFonts w:cs="Arial"/>
          <w:b/>
          <w:bCs/>
          <w:szCs w:val="24"/>
        </w:rPr>
        <w:t xml:space="preserve"> Team</w:t>
      </w:r>
      <w:r w:rsidR="00D043E2">
        <w:rPr>
          <w:rFonts w:cs="Arial"/>
          <w:b/>
          <w:bCs/>
          <w:szCs w:val="24"/>
        </w:rPr>
        <w:t xml:space="preserve"> and copy to your line manager</w:t>
      </w:r>
      <w:r w:rsidRPr="007A672D">
        <w:rPr>
          <w:rFonts w:cs="Arial"/>
          <w:b/>
          <w:bCs/>
          <w:szCs w:val="24"/>
        </w:rPr>
        <w:t>.</w:t>
      </w:r>
    </w:p>
    <w:p w14:paraId="54E836BB" w14:textId="6B88991E" w:rsidR="00C53856" w:rsidRDefault="00C53856">
      <w:pPr>
        <w:rPr>
          <w:rFonts w:cs="Arial"/>
          <w:b/>
          <w:bCs/>
          <w:szCs w:val="24"/>
        </w:rPr>
      </w:pPr>
      <w:r>
        <w:rPr>
          <w:rFonts w:cs="Arial"/>
          <w:b/>
          <w:bCs/>
          <w:szCs w:val="24"/>
        </w:rPr>
        <w:br w:type="page"/>
      </w:r>
    </w:p>
    <w:p w14:paraId="72671765" w14:textId="2E2234A7" w:rsidR="00C53856" w:rsidRDefault="00C53856" w:rsidP="0086744A">
      <w:pPr>
        <w:pStyle w:val="Heading1"/>
      </w:pPr>
      <w:bookmarkStart w:id="22" w:name="_Toc160113781"/>
      <w:r>
        <w:lastRenderedPageBreak/>
        <w:t xml:space="preserve">Appendix 2 – Request to attend </w:t>
      </w:r>
      <w:r w:rsidR="0086744A">
        <w:t>Antenatal / Adoption Appointments</w:t>
      </w:r>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377"/>
      </w:tblGrid>
      <w:tr w:rsidR="0086744A" w14:paraId="6CC19380" w14:textId="77777777" w:rsidTr="003D253A">
        <w:trPr>
          <w:trHeight w:val="70"/>
        </w:trPr>
        <w:tc>
          <w:tcPr>
            <w:tcW w:w="2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3ED37F10" w14:textId="77777777" w:rsidR="0086744A" w:rsidRDefault="0086744A" w:rsidP="003D253A">
            <w:pPr>
              <w:spacing w:before="40" w:after="40"/>
              <w:rPr>
                <w:rFonts w:cs="Arial"/>
                <w:b/>
              </w:rPr>
            </w:pPr>
            <w:r>
              <w:rPr>
                <w:rFonts w:cs="Arial"/>
                <w:b/>
              </w:rPr>
              <w:t>Employee Name</w:t>
            </w:r>
          </w:p>
        </w:tc>
        <w:sdt>
          <w:sdtPr>
            <w:rPr>
              <w:rFonts w:cs="Arial"/>
              <w:b/>
            </w:rPr>
            <w:id w:val="1033926109"/>
            <w:placeholder>
              <w:docPart w:val="8D14D256B4D94E80AFF8105AEAEED6C4"/>
            </w:placeholder>
            <w:showingPlcHdr/>
          </w:sdtPr>
          <w:sdtContent>
            <w:tc>
              <w:tcPr>
                <w:tcW w:w="63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BE61FA" w14:textId="77777777" w:rsidR="0086744A" w:rsidRDefault="0086744A" w:rsidP="003D253A">
                <w:pPr>
                  <w:spacing w:before="40" w:after="40"/>
                  <w:rPr>
                    <w:rFonts w:cs="Arial"/>
                    <w:b/>
                  </w:rPr>
                </w:pPr>
                <w:r w:rsidRPr="00515AF2">
                  <w:rPr>
                    <w:rStyle w:val="PlaceholderText"/>
                  </w:rPr>
                  <w:t>Click or tap here to enter text.</w:t>
                </w:r>
              </w:p>
            </w:tc>
          </w:sdtContent>
        </w:sdt>
      </w:tr>
      <w:tr w:rsidR="0086744A" w14:paraId="5C2C77B7" w14:textId="77777777" w:rsidTr="003D253A">
        <w:trPr>
          <w:trHeight w:val="70"/>
        </w:trPr>
        <w:tc>
          <w:tcPr>
            <w:tcW w:w="2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594493FA" w14:textId="77777777" w:rsidR="0086744A" w:rsidRDefault="0086744A" w:rsidP="003D253A">
            <w:pPr>
              <w:spacing w:before="40" w:after="40"/>
              <w:rPr>
                <w:rFonts w:cs="Arial"/>
                <w:b/>
              </w:rPr>
            </w:pPr>
            <w:r>
              <w:rPr>
                <w:rFonts w:cs="Arial"/>
                <w:b/>
              </w:rPr>
              <w:t>School/Service</w:t>
            </w:r>
          </w:p>
        </w:tc>
        <w:sdt>
          <w:sdtPr>
            <w:rPr>
              <w:rFonts w:cs="Arial"/>
              <w:b/>
            </w:rPr>
            <w:id w:val="-271163774"/>
            <w:placeholder>
              <w:docPart w:val="F7B6B87D7B9942979ABBA44AA35339F7"/>
            </w:placeholder>
            <w:showingPlcHdr/>
          </w:sdtPr>
          <w:sdtContent>
            <w:tc>
              <w:tcPr>
                <w:tcW w:w="63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DCF0A" w14:textId="77777777" w:rsidR="0086744A" w:rsidRDefault="0086744A" w:rsidP="003D253A">
                <w:pPr>
                  <w:spacing w:before="40" w:after="40"/>
                  <w:rPr>
                    <w:rFonts w:cs="Arial"/>
                    <w:b/>
                  </w:rPr>
                </w:pPr>
                <w:r w:rsidRPr="00515AF2">
                  <w:rPr>
                    <w:rStyle w:val="PlaceholderText"/>
                  </w:rPr>
                  <w:t>Click or tap here to enter text.</w:t>
                </w:r>
              </w:p>
            </w:tc>
          </w:sdtContent>
        </w:sdt>
      </w:tr>
      <w:tr w:rsidR="0086744A" w14:paraId="52F2B9CC" w14:textId="77777777" w:rsidTr="003D253A">
        <w:trPr>
          <w:trHeight w:val="70"/>
        </w:trPr>
        <w:tc>
          <w:tcPr>
            <w:tcW w:w="2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30F99374" w14:textId="77777777" w:rsidR="0086744A" w:rsidRDefault="0086744A" w:rsidP="003D253A">
            <w:pPr>
              <w:spacing w:before="40" w:after="40"/>
              <w:rPr>
                <w:rFonts w:cs="Arial"/>
                <w:b/>
              </w:rPr>
            </w:pPr>
            <w:r>
              <w:rPr>
                <w:rFonts w:cs="Arial"/>
                <w:b/>
              </w:rPr>
              <w:t>Job Title</w:t>
            </w:r>
          </w:p>
        </w:tc>
        <w:sdt>
          <w:sdtPr>
            <w:rPr>
              <w:rFonts w:cs="Arial"/>
              <w:b/>
            </w:rPr>
            <w:id w:val="-220901262"/>
            <w:placeholder>
              <w:docPart w:val="0FB9B8BB13FD47D8821AD264BF38F3A9"/>
            </w:placeholder>
            <w:showingPlcHdr/>
          </w:sdtPr>
          <w:sdtContent>
            <w:tc>
              <w:tcPr>
                <w:tcW w:w="63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9A9929" w14:textId="77777777" w:rsidR="0086744A" w:rsidRDefault="0086744A" w:rsidP="003D253A">
                <w:pPr>
                  <w:spacing w:before="40" w:after="40"/>
                  <w:rPr>
                    <w:rFonts w:cs="Arial"/>
                    <w:b/>
                  </w:rPr>
                </w:pPr>
                <w:r w:rsidRPr="00515AF2">
                  <w:rPr>
                    <w:rStyle w:val="PlaceholderText"/>
                  </w:rPr>
                  <w:t>Click or tap here to enter text.</w:t>
                </w:r>
              </w:p>
            </w:tc>
          </w:sdtContent>
        </w:sdt>
      </w:tr>
    </w:tbl>
    <w:p w14:paraId="7F4BED02" w14:textId="77777777" w:rsidR="0086744A" w:rsidRDefault="0086744A" w:rsidP="0086744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59"/>
        <w:gridCol w:w="657"/>
      </w:tblGrid>
      <w:tr w:rsidR="00961782" w14:paraId="27AF3D67" w14:textId="77777777" w:rsidTr="003D253A">
        <w:tc>
          <w:tcPr>
            <w:tcW w:w="8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14FA637" w14:textId="53E41239" w:rsidR="00961782" w:rsidRPr="00062A2A" w:rsidRDefault="00961782" w:rsidP="00062A2A">
            <w:r>
              <w:t xml:space="preserve">I am requesting unpaid time off </w:t>
            </w:r>
            <w:r w:rsidR="00062A2A">
              <w:t>under the Paternity/</w:t>
            </w:r>
            <w:r w:rsidR="003A6B30">
              <w:t xml:space="preserve">Partner Leave procedure </w:t>
            </w:r>
            <w:r>
              <w:t xml:space="preserve">to attend </w:t>
            </w:r>
          </w:p>
        </w:tc>
        <w:tc>
          <w:tcPr>
            <w:tcW w:w="6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7A8897C" w14:textId="0B0E0E65" w:rsidR="00961782" w:rsidRDefault="00593FB3" w:rsidP="003D253A">
            <w:pPr>
              <w:spacing w:before="60" w:after="60"/>
              <w:jc w:val="center"/>
              <w:rPr>
                <w:rFonts w:cs="Arial"/>
              </w:rPr>
            </w:pPr>
            <w:r>
              <w:rPr>
                <w:rFonts w:ascii="Wingdings" w:eastAsia="Wingdings" w:hAnsi="Wingdings" w:cs="Wingdings"/>
              </w:rPr>
              <w:t>ü</w:t>
            </w:r>
          </w:p>
        </w:tc>
      </w:tr>
      <w:tr w:rsidR="00961782" w14:paraId="081760CA" w14:textId="77777777" w:rsidTr="003D253A">
        <w:tc>
          <w:tcPr>
            <w:tcW w:w="8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8D36CB7" w14:textId="576BD515" w:rsidR="00961782" w:rsidRDefault="0040075A" w:rsidP="003D253A">
            <w:pPr>
              <w:spacing w:before="60" w:after="60"/>
              <w:rPr>
                <w:rFonts w:cs="Arial"/>
              </w:rPr>
            </w:pPr>
            <w:r>
              <w:rPr>
                <w:rFonts w:cs="Arial"/>
              </w:rPr>
              <w:t>Antenatal appointments</w:t>
            </w:r>
            <w:r w:rsidR="00A8551D">
              <w:rPr>
                <w:rFonts w:cs="Arial"/>
              </w:rPr>
              <w:t xml:space="preserve"> (up to two)</w:t>
            </w:r>
          </w:p>
        </w:tc>
        <w:sdt>
          <w:sdtPr>
            <w:rPr>
              <w:rFonts w:cs="Arial"/>
            </w:rPr>
            <w:id w:val="1380894562"/>
            <w14:checkbox>
              <w14:checked w14:val="0"/>
              <w14:checkedState w14:val="2612" w14:font="MS Gothic"/>
              <w14:uncheckedState w14:val="2610" w14:font="MS Gothic"/>
            </w14:checkbox>
          </w:sdtPr>
          <w:sdtContent>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31FE6938" w14:textId="77777777" w:rsidR="00961782" w:rsidRDefault="00961782" w:rsidP="003D253A">
                <w:pPr>
                  <w:spacing w:before="60" w:after="60"/>
                  <w:jc w:val="center"/>
                  <w:rPr>
                    <w:rFonts w:cs="Arial"/>
                  </w:rPr>
                </w:pPr>
                <w:r>
                  <w:rPr>
                    <w:rFonts w:ascii="MS Gothic" w:eastAsia="MS Gothic" w:hAnsi="MS Gothic" w:cs="Arial" w:hint="eastAsia"/>
                  </w:rPr>
                  <w:t>☐</w:t>
                </w:r>
              </w:p>
            </w:tc>
          </w:sdtContent>
        </w:sdt>
      </w:tr>
      <w:tr w:rsidR="00961782" w14:paraId="4E51DD07" w14:textId="77777777" w:rsidTr="003D253A">
        <w:tc>
          <w:tcPr>
            <w:tcW w:w="8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3E8D7E3" w14:textId="56A4015A" w:rsidR="00961782" w:rsidRDefault="0040075A" w:rsidP="003D253A">
            <w:pPr>
              <w:spacing w:before="60" w:after="60"/>
              <w:rPr>
                <w:rFonts w:cs="Arial"/>
              </w:rPr>
            </w:pPr>
            <w:r>
              <w:rPr>
                <w:rFonts w:cs="Arial"/>
              </w:rPr>
              <w:t>Adoption appointment</w:t>
            </w:r>
            <w:r w:rsidR="00F117EF">
              <w:rPr>
                <w:rFonts w:cs="Arial"/>
              </w:rPr>
              <w:t xml:space="preserve">s </w:t>
            </w:r>
            <w:r w:rsidR="00A8551D">
              <w:rPr>
                <w:rFonts w:cs="Arial"/>
              </w:rPr>
              <w:t>(up to two)</w:t>
            </w:r>
          </w:p>
        </w:tc>
        <w:sdt>
          <w:sdtPr>
            <w:rPr>
              <w:rFonts w:cs="Arial"/>
            </w:rPr>
            <w:id w:val="1938097960"/>
            <w14:checkbox>
              <w14:checked w14:val="0"/>
              <w14:checkedState w14:val="2612" w14:font="MS Gothic"/>
              <w14:uncheckedState w14:val="2610" w14:font="MS Gothic"/>
            </w14:checkbox>
          </w:sdtPr>
          <w:sdtContent>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16AEE347" w14:textId="77777777" w:rsidR="00961782" w:rsidRDefault="00961782" w:rsidP="003D253A">
                <w:pPr>
                  <w:spacing w:before="60" w:after="60"/>
                  <w:jc w:val="center"/>
                  <w:rPr>
                    <w:rFonts w:cs="Arial"/>
                  </w:rPr>
                </w:pPr>
                <w:r>
                  <w:rPr>
                    <w:rFonts w:ascii="MS Gothic" w:eastAsia="MS Gothic" w:hAnsi="MS Gothic" w:cs="Arial" w:hint="eastAsia"/>
                  </w:rPr>
                  <w:t>☐</w:t>
                </w:r>
              </w:p>
            </w:tc>
          </w:sdtContent>
        </w:sdt>
      </w:tr>
    </w:tbl>
    <w:p w14:paraId="5402EE82" w14:textId="77777777" w:rsidR="00961782" w:rsidRDefault="0096178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4"/>
        <w:gridCol w:w="3512"/>
      </w:tblGrid>
      <w:tr w:rsidR="00A8551D" w14:paraId="2414CDF7" w14:textId="77777777" w:rsidTr="003D253A">
        <w:trPr>
          <w:trHeight w:val="70"/>
        </w:trPr>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D28CA0" w14:textId="39DC73C5" w:rsidR="00A8551D" w:rsidRDefault="00A8551D" w:rsidP="003D253A">
            <w:pPr>
              <w:spacing w:before="60" w:after="60"/>
              <w:rPr>
                <w:rFonts w:cs="Arial"/>
              </w:rPr>
            </w:pPr>
            <w:r>
              <w:rPr>
                <w:rFonts w:cs="Arial"/>
              </w:rPr>
              <w:t>Date of first appointment</w:t>
            </w:r>
          </w:p>
        </w:tc>
        <w:sdt>
          <w:sdtPr>
            <w:rPr>
              <w:rFonts w:cs="Arial"/>
              <w:b/>
            </w:rPr>
            <w:id w:val="868335112"/>
            <w:placeholder>
              <w:docPart w:val="4C1128CE8178432BAE435CD325AC970A"/>
            </w:placeholder>
            <w:showingPlcHdr/>
            <w:date>
              <w:dateFormat w:val="dd/MM/yyyy"/>
              <w:lid w:val="en-GB"/>
              <w:storeMappedDataAs w:val="dateTime"/>
              <w:calendar w:val="gregorian"/>
            </w:date>
          </w:sdtPr>
          <w:sdtContent>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ACBE" w14:textId="77777777" w:rsidR="00A8551D" w:rsidRDefault="00A8551D" w:rsidP="003D253A">
                <w:pPr>
                  <w:spacing w:before="40" w:after="40"/>
                  <w:rPr>
                    <w:rFonts w:cs="Arial"/>
                    <w:b/>
                  </w:rPr>
                </w:pPr>
                <w:r w:rsidRPr="00515AF2">
                  <w:rPr>
                    <w:rStyle w:val="PlaceholderText"/>
                  </w:rPr>
                  <w:t>Click or tap to enter a date.</w:t>
                </w:r>
              </w:p>
            </w:tc>
          </w:sdtContent>
        </w:sdt>
      </w:tr>
      <w:tr w:rsidR="00A8551D" w14:paraId="3E92F686" w14:textId="77777777" w:rsidTr="003D253A">
        <w:trPr>
          <w:trHeight w:val="70"/>
        </w:trPr>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5DDE56" w14:textId="4C5F96F1" w:rsidR="00A8551D" w:rsidRDefault="00A8551D" w:rsidP="003D253A">
            <w:pPr>
              <w:spacing w:before="60" w:after="60"/>
              <w:rPr>
                <w:rFonts w:cs="Arial"/>
              </w:rPr>
            </w:pPr>
            <w:r>
              <w:rPr>
                <w:rFonts w:cs="Arial"/>
              </w:rPr>
              <w:t>Date of second appointment</w:t>
            </w:r>
          </w:p>
        </w:tc>
        <w:sdt>
          <w:sdtPr>
            <w:rPr>
              <w:rFonts w:cs="Arial"/>
              <w:b/>
            </w:rPr>
            <w:id w:val="-2019218862"/>
            <w:placeholder>
              <w:docPart w:val="32C2F23969A845FCA2610FF9E21E182B"/>
            </w:placeholder>
            <w:showingPlcHdr/>
            <w:date>
              <w:dateFormat w:val="dd/MM/yyyy"/>
              <w:lid w:val="en-GB"/>
              <w:storeMappedDataAs w:val="dateTime"/>
              <w:calendar w:val="gregorian"/>
            </w:date>
          </w:sdtPr>
          <w:sdtContent>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74BC7" w14:textId="64499A15" w:rsidR="00A8551D" w:rsidRDefault="00A8551D" w:rsidP="003D253A">
                <w:pPr>
                  <w:spacing w:before="40" w:after="40"/>
                  <w:rPr>
                    <w:rFonts w:cs="Arial"/>
                    <w:b/>
                  </w:rPr>
                </w:pPr>
                <w:r w:rsidRPr="00515AF2">
                  <w:rPr>
                    <w:rStyle w:val="PlaceholderText"/>
                  </w:rPr>
                  <w:t>Click or tap to enter a date.</w:t>
                </w:r>
              </w:p>
            </w:tc>
          </w:sdtContent>
        </w:sdt>
      </w:tr>
    </w:tbl>
    <w:p w14:paraId="4ECD237E" w14:textId="77777777" w:rsidR="00E875F4" w:rsidRDefault="00E875F4"/>
    <w:tbl>
      <w:tblPr>
        <w:tblW w:w="925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416"/>
        <w:gridCol w:w="4220"/>
        <w:gridCol w:w="1118"/>
        <w:gridCol w:w="2499"/>
      </w:tblGrid>
      <w:tr w:rsidR="00C54054" w14:paraId="16CEA291" w14:textId="77777777" w:rsidTr="003D253A">
        <w:tc>
          <w:tcPr>
            <w:tcW w:w="10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03956608" w14:textId="77777777" w:rsidR="000A168D" w:rsidRDefault="000A168D" w:rsidP="003D253A">
            <w:pPr>
              <w:spacing w:before="40" w:after="40"/>
              <w:rPr>
                <w:rFonts w:ascii="Calibri" w:hAnsi="Calibri" w:cs="Times New Roman"/>
                <w:b/>
              </w:rPr>
            </w:pPr>
            <w:r>
              <w:rPr>
                <w:b/>
              </w:rPr>
              <w:t>Signed:</w:t>
            </w:r>
          </w:p>
        </w:tc>
        <w:tc>
          <w:tcPr>
            <w:tcW w:w="44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780099" w14:textId="77777777" w:rsidR="000A168D" w:rsidRDefault="000A168D" w:rsidP="003D253A">
            <w:pPr>
              <w:spacing w:before="40" w:after="40"/>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37BBB032" w14:textId="77777777" w:rsidR="000A168D" w:rsidRDefault="000A168D" w:rsidP="003D253A">
            <w:pPr>
              <w:spacing w:before="40" w:after="40"/>
              <w:rPr>
                <w:b/>
              </w:rPr>
            </w:pPr>
            <w:r>
              <w:rPr>
                <w:b/>
              </w:rPr>
              <w:t>Date:</w:t>
            </w:r>
          </w:p>
        </w:tc>
        <w:sdt>
          <w:sdtPr>
            <w:id w:val="-543744793"/>
            <w:placeholder>
              <w:docPart w:val="D3EF78DD722C402F85D847C7F6DAC25B"/>
            </w:placeholder>
            <w:showingPlcHdr/>
            <w:date>
              <w:dateFormat w:val="dd/MM/yyyy"/>
              <w:lid w:val="en-GB"/>
              <w:storeMappedDataAs w:val="dateTime"/>
              <w:calendar w:val="gregorian"/>
            </w:date>
          </w:sdtPr>
          <w:sdtContent>
            <w:tc>
              <w:tcPr>
                <w:tcW w:w="25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633400" w14:textId="77777777" w:rsidR="000A168D" w:rsidRDefault="000A168D" w:rsidP="003D253A">
                <w:pPr>
                  <w:spacing w:before="40" w:after="40"/>
                </w:pPr>
                <w:r w:rsidRPr="00515AF2">
                  <w:rPr>
                    <w:rStyle w:val="PlaceholderText"/>
                  </w:rPr>
                  <w:t>Click or tap to enter a date.</w:t>
                </w:r>
              </w:p>
            </w:tc>
          </w:sdtContent>
        </w:sdt>
      </w:tr>
      <w:tr w:rsidR="00C54054" w14:paraId="7F96DD56" w14:textId="77777777" w:rsidTr="00C54054">
        <w:tc>
          <w:tcPr>
            <w:tcW w:w="10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5EFCF78C" w14:textId="522FC9AE" w:rsidR="00C54054" w:rsidRPr="00C54054" w:rsidRDefault="00C54054" w:rsidP="003D253A">
            <w:pPr>
              <w:spacing w:before="40" w:after="40"/>
              <w:rPr>
                <w:b/>
              </w:rPr>
            </w:pPr>
            <w:r>
              <w:rPr>
                <w:b/>
              </w:rPr>
              <w:t>Approving Manager</w:t>
            </w:r>
            <w:r w:rsidR="00433FE4">
              <w:rPr>
                <w:b/>
              </w:rPr>
              <w:t>:</w:t>
            </w:r>
          </w:p>
        </w:tc>
        <w:tc>
          <w:tcPr>
            <w:tcW w:w="44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1B16B" w14:textId="77777777" w:rsidR="00C54054" w:rsidRDefault="00C54054" w:rsidP="003D253A">
            <w:pPr>
              <w:spacing w:before="40" w:after="40"/>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20F01D81" w14:textId="77777777" w:rsidR="00C54054" w:rsidRDefault="00C54054" w:rsidP="003D253A">
            <w:pPr>
              <w:spacing w:before="40" w:after="40"/>
              <w:rPr>
                <w:b/>
              </w:rPr>
            </w:pPr>
            <w:r>
              <w:rPr>
                <w:b/>
              </w:rPr>
              <w:t>Date:</w:t>
            </w:r>
          </w:p>
        </w:tc>
        <w:sdt>
          <w:sdtPr>
            <w:id w:val="-943226566"/>
            <w:placeholder>
              <w:docPart w:val="DefaultPlaceholder_-1854013437"/>
            </w:placeholder>
            <w:showingPlcHdr/>
            <w:date>
              <w:dateFormat w:val="dd/MM/yyyy"/>
              <w:lid w:val="en-GB"/>
              <w:storeMappedDataAs w:val="dateTime"/>
              <w:calendar w:val="gregorian"/>
            </w:date>
          </w:sdtPr>
          <w:sdtContent>
            <w:tc>
              <w:tcPr>
                <w:tcW w:w="25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A8AA37" w14:textId="7936A556" w:rsidR="00C54054" w:rsidRDefault="00433FE4" w:rsidP="003D253A">
                <w:pPr>
                  <w:spacing w:before="40" w:after="40"/>
                </w:pPr>
                <w:r w:rsidRPr="00515AF2">
                  <w:rPr>
                    <w:rStyle w:val="PlaceholderText"/>
                  </w:rPr>
                  <w:t>Click or tap to enter a date.</w:t>
                </w:r>
              </w:p>
            </w:tc>
          </w:sdtContent>
        </w:sdt>
      </w:tr>
    </w:tbl>
    <w:p w14:paraId="7C84054D" w14:textId="77777777" w:rsidR="000A168D" w:rsidRDefault="000A168D"/>
    <w:p w14:paraId="25B1391C" w14:textId="4E134DC3" w:rsidR="000A168D" w:rsidRPr="0086744A" w:rsidRDefault="000A168D">
      <w:r w:rsidRPr="007A672D">
        <w:rPr>
          <w:rFonts w:cs="Arial"/>
          <w:b/>
          <w:bCs/>
          <w:szCs w:val="24"/>
        </w:rPr>
        <w:t xml:space="preserve">Please email a copy of the completed </w:t>
      </w:r>
      <w:r w:rsidR="00C54054">
        <w:rPr>
          <w:rFonts w:cs="Arial"/>
          <w:b/>
          <w:bCs/>
          <w:szCs w:val="24"/>
        </w:rPr>
        <w:t xml:space="preserve">and approved </w:t>
      </w:r>
      <w:r w:rsidRPr="007A672D">
        <w:rPr>
          <w:rFonts w:cs="Arial"/>
          <w:b/>
          <w:bCs/>
          <w:szCs w:val="24"/>
        </w:rPr>
        <w:t xml:space="preserve">form to the People </w:t>
      </w:r>
      <w:r w:rsidR="00D73282">
        <w:rPr>
          <w:rFonts w:cs="Arial"/>
          <w:b/>
          <w:bCs/>
          <w:szCs w:val="24"/>
        </w:rPr>
        <w:t xml:space="preserve">Hub </w:t>
      </w:r>
      <w:r w:rsidRPr="007A672D">
        <w:rPr>
          <w:rFonts w:cs="Arial"/>
          <w:b/>
          <w:bCs/>
          <w:szCs w:val="24"/>
        </w:rPr>
        <w:t>Team</w:t>
      </w:r>
      <w:r w:rsidR="00433FE4">
        <w:rPr>
          <w:rFonts w:cs="Arial"/>
          <w:b/>
          <w:bCs/>
          <w:szCs w:val="24"/>
        </w:rPr>
        <w:t>.</w:t>
      </w:r>
    </w:p>
    <w:sectPr w:rsidR="000A168D" w:rsidRPr="0086744A" w:rsidSect="003B297C">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0DE4" w14:textId="77777777" w:rsidR="004A70DD" w:rsidRDefault="004A70DD" w:rsidP="000174E2">
      <w:pPr>
        <w:spacing w:after="0" w:line="240" w:lineRule="auto"/>
      </w:pPr>
      <w:r>
        <w:separator/>
      </w:r>
    </w:p>
  </w:endnote>
  <w:endnote w:type="continuationSeparator" w:id="0">
    <w:p w14:paraId="4C9D5A34" w14:textId="77777777" w:rsidR="004A70DD" w:rsidRDefault="004A70DD" w:rsidP="0001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DDE5" w14:textId="544DCE31" w:rsidR="000174E2" w:rsidRPr="007646F1" w:rsidRDefault="000174E2">
    <w:pPr>
      <w:pStyle w:val="Footer"/>
      <w:rPr>
        <w:sz w:val="16"/>
        <w:szCs w:val="16"/>
      </w:rPr>
    </w:pPr>
    <w:r w:rsidRPr="007646F1">
      <w:rPr>
        <w:sz w:val="16"/>
        <w:szCs w:val="16"/>
      </w:rPr>
      <w:t>Paternity/Partner Leave</w:t>
    </w:r>
    <w:r w:rsidR="00A5607C">
      <w:rPr>
        <w:sz w:val="16"/>
        <w:szCs w:val="16"/>
      </w:rPr>
      <w:t xml:space="preserve"> </w:t>
    </w:r>
    <w:r w:rsidR="003B297C">
      <w:rPr>
        <w:sz w:val="16"/>
        <w:szCs w:val="16"/>
      </w:rPr>
      <w:t>v1</w:t>
    </w:r>
    <w:r w:rsidR="007646F1" w:rsidRPr="007646F1">
      <w:rPr>
        <w:sz w:val="16"/>
        <w:szCs w:val="16"/>
      </w:rPr>
      <w:tab/>
    </w:r>
    <w:r w:rsidR="007646F1" w:rsidRPr="007646F1">
      <w:rPr>
        <w:sz w:val="16"/>
        <w:szCs w:val="16"/>
      </w:rPr>
      <w:tab/>
    </w:r>
    <w:r w:rsidR="007646F1" w:rsidRPr="007646F1">
      <w:rPr>
        <w:sz w:val="16"/>
        <w:szCs w:val="16"/>
      </w:rPr>
      <w:fldChar w:fldCharType="begin"/>
    </w:r>
    <w:r w:rsidR="007646F1" w:rsidRPr="007646F1">
      <w:rPr>
        <w:sz w:val="16"/>
        <w:szCs w:val="16"/>
      </w:rPr>
      <w:instrText xml:space="preserve"> PAGE   \* MERGEFORMAT </w:instrText>
    </w:r>
    <w:r w:rsidR="007646F1" w:rsidRPr="007646F1">
      <w:rPr>
        <w:sz w:val="16"/>
        <w:szCs w:val="16"/>
      </w:rPr>
      <w:fldChar w:fldCharType="separate"/>
    </w:r>
    <w:r w:rsidR="007646F1" w:rsidRPr="007646F1">
      <w:rPr>
        <w:noProof/>
        <w:sz w:val="16"/>
        <w:szCs w:val="16"/>
      </w:rPr>
      <w:t>1</w:t>
    </w:r>
    <w:r w:rsidR="007646F1" w:rsidRPr="007646F1">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0981" w14:textId="77777777" w:rsidR="004A70DD" w:rsidRDefault="004A70DD" w:rsidP="000174E2">
      <w:pPr>
        <w:spacing w:after="0" w:line="240" w:lineRule="auto"/>
      </w:pPr>
      <w:r>
        <w:separator/>
      </w:r>
    </w:p>
  </w:footnote>
  <w:footnote w:type="continuationSeparator" w:id="0">
    <w:p w14:paraId="3F089C69" w14:textId="77777777" w:rsidR="004A70DD" w:rsidRDefault="004A70DD" w:rsidP="000174E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fs9tDRxs" int2:invalidationBookmarkName="" int2:hashCode="n2t9u3NcEaqkrB" int2:id="L17uaisi">
      <int2:state int2:value="Rejected" int2:type="AugLoop_Text_Critique"/>
    </int2:bookmark>
    <int2:bookmark int2:bookmarkName="_Int_nTyHbzzP" int2:invalidationBookmarkName="" int2:hashCode="PAfasIGwIAHrj9" int2:id="EJKzpB2u">
      <int2:state int2:value="Rejected" int2:type="AugLoop_Text_Critique"/>
    </int2:bookmark>
    <int2:bookmark int2:bookmarkName="_Int_MT7Wcdyj" int2:invalidationBookmarkName="" int2:hashCode="RoHRJMxsS3O6q/" int2:id="YvLt1uA2">
      <int2:state int2:value="Rejected" int2:type="AugLoop_Text_Critique"/>
    </int2:bookmark>
    <int2:bookmark int2:bookmarkName="_Int_dWXv70kh" int2:invalidationBookmarkName="" int2:hashCode="svPhFnlJte6cWy" int2:id="ZnkFaYA2">
      <int2:state int2:value="Rejected" int2:type="AugLoop_Text_Critique"/>
    </int2:bookmark>
    <int2:bookmark int2:bookmarkName="_Int_4cMyTPBH" int2:invalidationBookmarkName="" int2:hashCode="KJCc+4mxNeob1o" int2:id="EqtDrmJ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DFE"/>
    <w:multiLevelType w:val="hybridMultilevel"/>
    <w:tmpl w:val="BE94B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AF5EF3"/>
    <w:multiLevelType w:val="hybridMultilevel"/>
    <w:tmpl w:val="CD249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387A48"/>
    <w:multiLevelType w:val="hybridMultilevel"/>
    <w:tmpl w:val="FD58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B709E"/>
    <w:multiLevelType w:val="hybridMultilevel"/>
    <w:tmpl w:val="4CCED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D71AE8"/>
    <w:multiLevelType w:val="hybridMultilevel"/>
    <w:tmpl w:val="EA58EF0A"/>
    <w:lvl w:ilvl="0" w:tplc="D5189D7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31DE7"/>
    <w:multiLevelType w:val="hybridMultilevel"/>
    <w:tmpl w:val="B53C2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F200A2"/>
    <w:multiLevelType w:val="hybridMultilevel"/>
    <w:tmpl w:val="8684E398"/>
    <w:lvl w:ilvl="0" w:tplc="2D1E5B6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426C8"/>
    <w:multiLevelType w:val="hybridMultilevel"/>
    <w:tmpl w:val="F4FE3C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DD26B8"/>
    <w:multiLevelType w:val="hybridMultilevel"/>
    <w:tmpl w:val="CDB8B2EE"/>
    <w:lvl w:ilvl="0" w:tplc="86803D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C927DC"/>
    <w:multiLevelType w:val="hybridMultilevel"/>
    <w:tmpl w:val="D1847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977616"/>
    <w:multiLevelType w:val="hybridMultilevel"/>
    <w:tmpl w:val="8BBC401E"/>
    <w:lvl w:ilvl="0" w:tplc="686ECF98">
      <w:start w:val="2"/>
      <w:numFmt w:val="decimal"/>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1" w15:restartNumberingAfterBreak="0">
    <w:nsid w:val="30B5549C"/>
    <w:multiLevelType w:val="hybridMultilevel"/>
    <w:tmpl w:val="16A407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A91550"/>
    <w:multiLevelType w:val="hybridMultilevel"/>
    <w:tmpl w:val="B596A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3C6338"/>
    <w:multiLevelType w:val="hybridMultilevel"/>
    <w:tmpl w:val="3E3C0430"/>
    <w:lvl w:ilvl="0" w:tplc="9B54651C">
      <w:start w:val="2"/>
      <w:numFmt w:val="decimal"/>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4" w15:restartNumberingAfterBreak="0">
    <w:nsid w:val="4559222E"/>
    <w:multiLevelType w:val="hybridMultilevel"/>
    <w:tmpl w:val="E820B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755DA8"/>
    <w:multiLevelType w:val="hybridMultilevel"/>
    <w:tmpl w:val="783AB8BE"/>
    <w:lvl w:ilvl="0" w:tplc="D5189D7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E3175"/>
    <w:multiLevelType w:val="hybridMultilevel"/>
    <w:tmpl w:val="9B3001BA"/>
    <w:lvl w:ilvl="0" w:tplc="EF5C1A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0912E0"/>
    <w:multiLevelType w:val="hybridMultilevel"/>
    <w:tmpl w:val="89F05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2965BD"/>
    <w:multiLevelType w:val="hybridMultilevel"/>
    <w:tmpl w:val="8A26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A5C95"/>
    <w:multiLevelType w:val="hybridMultilevel"/>
    <w:tmpl w:val="F05A5902"/>
    <w:lvl w:ilvl="0" w:tplc="7294F27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E51F89"/>
    <w:multiLevelType w:val="hybridMultilevel"/>
    <w:tmpl w:val="32D0C6DC"/>
    <w:lvl w:ilvl="0" w:tplc="CC20707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1236F0"/>
    <w:multiLevelType w:val="hybridMultilevel"/>
    <w:tmpl w:val="CB1472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C973363"/>
    <w:multiLevelType w:val="hybridMultilevel"/>
    <w:tmpl w:val="444C8076"/>
    <w:lvl w:ilvl="0" w:tplc="838878A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FE737F"/>
    <w:multiLevelType w:val="hybridMultilevel"/>
    <w:tmpl w:val="205A8786"/>
    <w:lvl w:ilvl="0" w:tplc="D5189D7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50859"/>
    <w:multiLevelType w:val="hybridMultilevel"/>
    <w:tmpl w:val="425882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583A0B"/>
    <w:multiLevelType w:val="hybridMultilevel"/>
    <w:tmpl w:val="103E6998"/>
    <w:lvl w:ilvl="0" w:tplc="B2DA0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613558"/>
    <w:multiLevelType w:val="hybridMultilevel"/>
    <w:tmpl w:val="57887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F813E89"/>
    <w:multiLevelType w:val="hybridMultilevel"/>
    <w:tmpl w:val="7BFAB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36213272">
    <w:abstractNumId w:val="17"/>
  </w:num>
  <w:num w:numId="2" w16cid:durableId="633633975">
    <w:abstractNumId w:val="18"/>
  </w:num>
  <w:num w:numId="3" w16cid:durableId="356272695">
    <w:abstractNumId w:val="15"/>
  </w:num>
  <w:num w:numId="4" w16cid:durableId="2081907048">
    <w:abstractNumId w:val="4"/>
  </w:num>
  <w:num w:numId="5" w16cid:durableId="645360459">
    <w:abstractNumId w:val="23"/>
  </w:num>
  <w:num w:numId="6" w16cid:durableId="1665283766">
    <w:abstractNumId w:val="24"/>
  </w:num>
  <w:num w:numId="7" w16cid:durableId="1133448029">
    <w:abstractNumId w:val="11"/>
  </w:num>
  <w:num w:numId="8" w16cid:durableId="581991788">
    <w:abstractNumId w:val="26"/>
  </w:num>
  <w:num w:numId="9" w16cid:durableId="1016888211">
    <w:abstractNumId w:val="3"/>
  </w:num>
  <w:num w:numId="10" w16cid:durableId="1769691810">
    <w:abstractNumId w:val="12"/>
  </w:num>
  <w:num w:numId="11" w16cid:durableId="535192391">
    <w:abstractNumId w:val="21"/>
  </w:num>
  <w:num w:numId="12" w16cid:durableId="1911235976">
    <w:abstractNumId w:val="27"/>
  </w:num>
  <w:num w:numId="13" w16cid:durableId="1984040303">
    <w:abstractNumId w:val="5"/>
  </w:num>
  <w:num w:numId="14" w16cid:durableId="1320111675">
    <w:abstractNumId w:val="1"/>
  </w:num>
  <w:num w:numId="15" w16cid:durableId="669791475">
    <w:abstractNumId w:val="7"/>
  </w:num>
  <w:num w:numId="16" w16cid:durableId="1791433550">
    <w:abstractNumId w:val="14"/>
  </w:num>
  <w:num w:numId="17" w16cid:durableId="1006244654">
    <w:abstractNumId w:val="2"/>
  </w:num>
  <w:num w:numId="18" w16cid:durableId="1032658312">
    <w:abstractNumId w:val="9"/>
  </w:num>
  <w:num w:numId="19" w16cid:durableId="1759400881">
    <w:abstractNumId w:val="0"/>
  </w:num>
  <w:num w:numId="20" w16cid:durableId="1215921669">
    <w:abstractNumId w:val="25"/>
  </w:num>
  <w:num w:numId="21" w16cid:durableId="2098599821">
    <w:abstractNumId w:val="8"/>
  </w:num>
  <w:num w:numId="22" w16cid:durableId="869414723">
    <w:abstractNumId w:val="22"/>
  </w:num>
  <w:num w:numId="23" w16cid:durableId="2100443839">
    <w:abstractNumId w:val="16"/>
  </w:num>
  <w:num w:numId="24" w16cid:durableId="176896252">
    <w:abstractNumId w:val="20"/>
  </w:num>
  <w:num w:numId="25" w16cid:durableId="1859729309">
    <w:abstractNumId w:val="13"/>
  </w:num>
  <w:num w:numId="26" w16cid:durableId="1295334501">
    <w:abstractNumId w:val="10"/>
  </w:num>
  <w:num w:numId="27" w16cid:durableId="1289123679">
    <w:abstractNumId w:val="19"/>
  </w:num>
  <w:num w:numId="28" w16cid:durableId="218253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F4"/>
    <w:rsid w:val="00001695"/>
    <w:rsid w:val="000174E2"/>
    <w:rsid w:val="00020256"/>
    <w:rsid w:val="00022368"/>
    <w:rsid w:val="00042F69"/>
    <w:rsid w:val="00053CF7"/>
    <w:rsid w:val="00062A2A"/>
    <w:rsid w:val="00066E60"/>
    <w:rsid w:val="00080F85"/>
    <w:rsid w:val="00085FAC"/>
    <w:rsid w:val="0009365D"/>
    <w:rsid w:val="0009427C"/>
    <w:rsid w:val="00095813"/>
    <w:rsid w:val="000A168D"/>
    <w:rsid w:val="000A2C56"/>
    <w:rsid w:val="000A69A7"/>
    <w:rsid w:val="000B19CC"/>
    <w:rsid w:val="000C67BB"/>
    <w:rsid w:val="000E03C7"/>
    <w:rsid w:val="000E191D"/>
    <w:rsid w:val="000E2EB2"/>
    <w:rsid w:val="000E4D3F"/>
    <w:rsid w:val="00105521"/>
    <w:rsid w:val="00114889"/>
    <w:rsid w:val="00115913"/>
    <w:rsid w:val="00140391"/>
    <w:rsid w:val="00145DF9"/>
    <w:rsid w:val="0015620D"/>
    <w:rsid w:val="00172524"/>
    <w:rsid w:val="001900E4"/>
    <w:rsid w:val="001954D5"/>
    <w:rsid w:val="001B3E07"/>
    <w:rsid w:val="001B6821"/>
    <w:rsid w:val="001C32D3"/>
    <w:rsid w:val="001E362F"/>
    <w:rsid w:val="002007D4"/>
    <w:rsid w:val="00206221"/>
    <w:rsid w:val="002124B7"/>
    <w:rsid w:val="00215F62"/>
    <w:rsid w:val="00222B2B"/>
    <w:rsid w:val="00224E9C"/>
    <w:rsid w:val="00241442"/>
    <w:rsid w:val="00250C1F"/>
    <w:rsid w:val="00257BA5"/>
    <w:rsid w:val="00264D33"/>
    <w:rsid w:val="00267566"/>
    <w:rsid w:val="002678CA"/>
    <w:rsid w:val="002813B2"/>
    <w:rsid w:val="002815B8"/>
    <w:rsid w:val="00285BEE"/>
    <w:rsid w:val="0029438F"/>
    <w:rsid w:val="002B1AD2"/>
    <w:rsid w:val="002C1623"/>
    <w:rsid w:val="002C73A4"/>
    <w:rsid w:val="002D164E"/>
    <w:rsid w:val="002D6B66"/>
    <w:rsid w:val="002E6867"/>
    <w:rsid w:val="002E72C8"/>
    <w:rsid w:val="002F2857"/>
    <w:rsid w:val="00300BBD"/>
    <w:rsid w:val="00304C69"/>
    <w:rsid w:val="00313DC2"/>
    <w:rsid w:val="00323C01"/>
    <w:rsid w:val="00326B1A"/>
    <w:rsid w:val="00327F91"/>
    <w:rsid w:val="003407C9"/>
    <w:rsid w:val="00347119"/>
    <w:rsid w:val="00364F08"/>
    <w:rsid w:val="00364FB1"/>
    <w:rsid w:val="00367C31"/>
    <w:rsid w:val="003751BE"/>
    <w:rsid w:val="00375F49"/>
    <w:rsid w:val="00376B5A"/>
    <w:rsid w:val="003929F4"/>
    <w:rsid w:val="00393EFF"/>
    <w:rsid w:val="003A111B"/>
    <w:rsid w:val="003A585F"/>
    <w:rsid w:val="003A6B30"/>
    <w:rsid w:val="003B1A62"/>
    <w:rsid w:val="003B2718"/>
    <w:rsid w:val="003B297C"/>
    <w:rsid w:val="003C73FD"/>
    <w:rsid w:val="003D39BD"/>
    <w:rsid w:val="003D789A"/>
    <w:rsid w:val="0040075A"/>
    <w:rsid w:val="00402E7B"/>
    <w:rsid w:val="004037AF"/>
    <w:rsid w:val="00404D4E"/>
    <w:rsid w:val="004069E8"/>
    <w:rsid w:val="0042114A"/>
    <w:rsid w:val="00433FE4"/>
    <w:rsid w:val="0044547C"/>
    <w:rsid w:val="00460456"/>
    <w:rsid w:val="004647B4"/>
    <w:rsid w:val="00464833"/>
    <w:rsid w:val="00484A56"/>
    <w:rsid w:val="004A134B"/>
    <w:rsid w:val="004A4B6C"/>
    <w:rsid w:val="004A5FDD"/>
    <w:rsid w:val="004A70DD"/>
    <w:rsid w:val="004A75C4"/>
    <w:rsid w:val="004B552E"/>
    <w:rsid w:val="004C10DC"/>
    <w:rsid w:val="004C417E"/>
    <w:rsid w:val="004D046C"/>
    <w:rsid w:val="004E3155"/>
    <w:rsid w:val="00516286"/>
    <w:rsid w:val="0052550B"/>
    <w:rsid w:val="00536EC5"/>
    <w:rsid w:val="00543E47"/>
    <w:rsid w:val="00550E87"/>
    <w:rsid w:val="005533CA"/>
    <w:rsid w:val="0056399B"/>
    <w:rsid w:val="00567ADD"/>
    <w:rsid w:val="0058329E"/>
    <w:rsid w:val="00593FB3"/>
    <w:rsid w:val="005A3D7E"/>
    <w:rsid w:val="005D09A6"/>
    <w:rsid w:val="005D3130"/>
    <w:rsid w:val="005D51DA"/>
    <w:rsid w:val="005E5978"/>
    <w:rsid w:val="005F1237"/>
    <w:rsid w:val="00607E6D"/>
    <w:rsid w:val="00610438"/>
    <w:rsid w:val="00625BE9"/>
    <w:rsid w:val="00645B68"/>
    <w:rsid w:val="006711C5"/>
    <w:rsid w:val="00680BFC"/>
    <w:rsid w:val="00695E53"/>
    <w:rsid w:val="006962B0"/>
    <w:rsid w:val="006B216D"/>
    <w:rsid w:val="006C321E"/>
    <w:rsid w:val="006C6DD1"/>
    <w:rsid w:val="006E5E32"/>
    <w:rsid w:val="00706B8A"/>
    <w:rsid w:val="0071050B"/>
    <w:rsid w:val="0072211F"/>
    <w:rsid w:val="00724708"/>
    <w:rsid w:val="00726FB2"/>
    <w:rsid w:val="0072775A"/>
    <w:rsid w:val="007359C4"/>
    <w:rsid w:val="00736929"/>
    <w:rsid w:val="007440D5"/>
    <w:rsid w:val="007451E7"/>
    <w:rsid w:val="007628C9"/>
    <w:rsid w:val="007646F1"/>
    <w:rsid w:val="00776597"/>
    <w:rsid w:val="007A5CEB"/>
    <w:rsid w:val="007A672D"/>
    <w:rsid w:val="007A6C9C"/>
    <w:rsid w:val="007E12C9"/>
    <w:rsid w:val="007E7E63"/>
    <w:rsid w:val="007F0383"/>
    <w:rsid w:val="00800721"/>
    <w:rsid w:val="00805D37"/>
    <w:rsid w:val="0081726A"/>
    <w:rsid w:val="0082763F"/>
    <w:rsid w:val="008311D0"/>
    <w:rsid w:val="008337A8"/>
    <w:rsid w:val="00842CC2"/>
    <w:rsid w:val="008476E7"/>
    <w:rsid w:val="0086744A"/>
    <w:rsid w:val="00871E66"/>
    <w:rsid w:val="0089377D"/>
    <w:rsid w:val="008B2CBC"/>
    <w:rsid w:val="008B683F"/>
    <w:rsid w:val="008C10D0"/>
    <w:rsid w:val="008E6D1A"/>
    <w:rsid w:val="008F1A7C"/>
    <w:rsid w:val="008F5357"/>
    <w:rsid w:val="008F6F56"/>
    <w:rsid w:val="00911C95"/>
    <w:rsid w:val="00933D61"/>
    <w:rsid w:val="00940896"/>
    <w:rsid w:val="00956F8D"/>
    <w:rsid w:val="00961782"/>
    <w:rsid w:val="009712C2"/>
    <w:rsid w:val="00985BA4"/>
    <w:rsid w:val="00992535"/>
    <w:rsid w:val="009928E6"/>
    <w:rsid w:val="009C790D"/>
    <w:rsid w:val="009E70F0"/>
    <w:rsid w:val="00A07FE3"/>
    <w:rsid w:val="00A15E58"/>
    <w:rsid w:val="00A2638E"/>
    <w:rsid w:val="00A2784D"/>
    <w:rsid w:val="00A314E4"/>
    <w:rsid w:val="00A44CC0"/>
    <w:rsid w:val="00A52CE0"/>
    <w:rsid w:val="00A5607C"/>
    <w:rsid w:val="00A62D4D"/>
    <w:rsid w:val="00A70CB6"/>
    <w:rsid w:val="00A72D3C"/>
    <w:rsid w:val="00A80DEC"/>
    <w:rsid w:val="00A8551D"/>
    <w:rsid w:val="00A921D1"/>
    <w:rsid w:val="00AA5C59"/>
    <w:rsid w:val="00AA7C31"/>
    <w:rsid w:val="00AB0155"/>
    <w:rsid w:val="00AB2C47"/>
    <w:rsid w:val="00AB2FE5"/>
    <w:rsid w:val="00AC0E9E"/>
    <w:rsid w:val="00AC1CD1"/>
    <w:rsid w:val="00AD650E"/>
    <w:rsid w:val="00AE4E27"/>
    <w:rsid w:val="00AF33CE"/>
    <w:rsid w:val="00B02BF9"/>
    <w:rsid w:val="00B069D8"/>
    <w:rsid w:val="00B0744A"/>
    <w:rsid w:val="00B078BA"/>
    <w:rsid w:val="00B1376F"/>
    <w:rsid w:val="00B14F1E"/>
    <w:rsid w:val="00B2194E"/>
    <w:rsid w:val="00B35B44"/>
    <w:rsid w:val="00B4619D"/>
    <w:rsid w:val="00B5285F"/>
    <w:rsid w:val="00B76995"/>
    <w:rsid w:val="00B83BFA"/>
    <w:rsid w:val="00BC484C"/>
    <w:rsid w:val="00BC6E3F"/>
    <w:rsid w:val="00BD129A"/>
    <w:rsid w:val="00BD1CE7"/>
    <w:rsid w:val="00BE7D8B"/>
    <w:rsid w:val="00C01185"/>
    <w:rsid w:val="00C04B31"/>
    <w:rsid w:val="00C1433B"/>
    <w:rsid w:val="00C2707F"/>
    <w:rsid w:val="00C36DF9"/>
    <w:rsid w:val="00C465A0"/>
    <w:rsid w:val="00C5248F"/>
    <w:rsid w:val="00C525B2"/>
    <w:rsid w:val="00C53856"/>
    <w:rsid w:val="00C54054"/>
    <w:rsid w:val="00C5667C"/>
    <w:rsid w:val="00C67424"/>
    <w:rsid w:val="00C67DE1"/>
    <w:rsid w:val="00C7773B"/>
    <w:rsid w:val="00C93E67"/>
    <w:rsid w:val="00CB0EE7"/>
    <w:rsid w:val="00CB2112"/>
    <w:rsid w:val="00CE185C"/>
    <w:rsid w:val="00D043E2"/>
    <w:rsid w:val="00D36821"/>
    <w:rsid w:val="00D537CE"/>
    <w:rsid w:val="00D647BE"/>
    <w:rsid w:val="00D73282"/>
    <w:rsid w:val="00D76C68"/>
    <w:rsid w:val="00D8500A"/>
    <w:rsid w:val="00D90C80"/>
    <w:rsid w:val="00D911C2"/>
    <w:rsid w:val="00D94470"/>
    <w:rsid w:val="00DA2904"/>
    <w:rsid w:val="00DC4A65"/>
    <w:rsid w:val="00DD4A84"/>
    <w:rsid w:val="00DD6DBF"/>
    <w:rsid w:val="00DE5BFE"/>
    <w:rsid w:val="00DF1B8E"/>
    <w:rsid w:val="00DF3BFF"/>
    <w:rsid w:val="00E04E2B"/>
    <w:rsid w:val="00E161CA"/>
    <w:rsid w:val="00E343A1"/>
    <w:rsid w:val="00E674D9"/>
    <w:rsid w:val="00E72F22"/>
    <w:rsid w:val="00E7499F"/>
    <w:rsid w:val="00E80D35"/>
    <w:rsid w:val="00E82FD6"/>
    <w:rsid w:val="00E83E8F"/>
    <w:rsid w:val="00E875F4"/>
    <w:rsid w:val="00EA14A0"/>
    <w:rsid w:val="00EB2C6C"/>
    <w:rsid w:val="00EB4C27"/>
    <w:rsid w:val="00ED497D"/>
    <w:rsid w:val="00EE3026"/>
    <w:rsid w:val="00F04CC8"/>
    <w:rsid w:val="00F117EF"/>
    <w:rsid w:val="00F27CA7"/>
    <w:rsid w:val="00F31CD6"/>
    <w:rsid w:val="00F3580B"/>
    <w:rsid w:val="00F508A1"/>
    <w:rsid w:val="00F50DD3"/>
    <w:rsid w:val="00F55611"/>
    <w:rsid w:val="00F63114"/>
    <w:rsid w:val="00F73C1E"/>
    <w:rsid w:val="00F91B33"/>
    <w:rsid w:val="00F9576B"/>
    <w:rsid w:val="00FB2E19"/>
    <w:rsid w:val="00FC5B44"/>
    <w:rsid w:val="00FD119A"/>
    <w:rsid w:val="0EC0B3A7"/>
    <w:rsid w:val="2B40DE83"/>
    <w:rsid w:val="2E0D7EFE"/>
    <w:rsid w:val="41633110"/>
    <w:rsid w:val="5FE26D6C"/>
    <w:rsid w:val="7C112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679C0"/>
  <w15:chartTrackingRefBased/>
  <w15:docId w15:val="{D831B8C4-7D6F-40BA-B965-F8636A24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1D0"/>
    <w:pPr>
      <w:keepNext/>
      <w:keepLines/>
      <w:spacing w:before="240" w:after="240"/>
      <w:outlineLvl w:val="0"/>
    </w:pPr>
    <w:rPr>
      <w:rFonts w:eastAsiaTheme="majorEastAsia" w:cs="Arial"/>
      <w:b/>
      <w:bCs/>
      <w:sz w:val="28"/>
      <w:szCs w:val="28"/>
    </w:rPr>
  </w:style>
  <w:style w:type="paragraph" w:styleId="Heading2">
    <w:name w:val="heading 2"/>
    <w:basedOn w:val="Normal"/>
    <w:next w:val="Normal"/>
    <w:link w:val="Heading2Char"/>
    <w:autoRedefine/>
    <w:uiPriority w:val="9"/>
    <w:unhideWhenUsed/>
    <w:qFormat/>
    <w:rsid w:val="008311D0"/>
    <w:pPr>
      <w:keepNext/>
      <w:keepLines/>
      <w:spacing w:before="40" w:after="240" w:line="240" w:lineRule="auto"/>
      <w:outlineLvl w:val="1"/>
    </w:pPr>
    <w:rPr>
      <w:rFonts w:eastAsiaTheme="majorEastAsia" w:cs="Arial"/>
      <w:b/>
      <w:szCs w:val="24"/>
    </w:rPr>
  </w:style>
  <w:style w:type="paragraph" w:styleId="Heading3">
    <w:name w:val="heading 3"/>
    <w:basedOn w:val="Normal"/>
    <w:next w:val="Normal"/>
    <w:link w:val="Heading3Char"/>
    <w:uiPriority w:val="9"/>
    <w:unhideWhenUsed/>
    <w:qFormat/>
    <w:rsid w:val="005D09A6"/>
    <w:pPr>
      <w:keepNext/>
      <w:keepLines/>
      <w:spacing w:before="40" w:after="0" w:line="240" w:lineRule="auto"/>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72211F"/>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1D0"/>
    <w:rPr>
      <w:rFonts w:eastAsiaTheme="majorEastAsia" w:cs="Arial"/>
      <w:b/>
      <w:bCs/>
      <w:sz w:val="28"/>
      <w:szCs w:val="28"/>
    </w:rPr>
  </w:style>
  <w:style w:type="character" w:customStyle="1" w:styleId="Heading2Char">
    <w:name w:val="Heading 2 Char"/>
    <w:basedOn w:val="DefaultParagraphFont"/>
    <w:link w:val="Heading2"/>
    <w:uiPriority w:val="9"/>
    <w:rsid w:val="008311D0"/>
    <w:rPr>
      <w:rFonts w:eastAsiaTheme="majorEastAsia" w:cs="Arial"/>
      <w:b/>
      <w:szCs w:val="24"/>
    </w:rPr>
  </w:style>
  <w:style w:type="paragraph" w:styleId="Subtitle">
    <w:name w:val="Subtitle"/>
    <w:basedOn w:val="Normal"/>
    <w:next w:val="Normal"/>
    <w:link w:val="SubtitleChar"/>
    <w:uiPriority w:val="11"/>
    <w:qFormat/>
    <w:rsid w:val="00A52CE0"/>
    <w:pPr>
      <w:numPr>
        <w:ilvl w:val="1"/>
      </w:numPr>
    </w:pPr>
    <w:rPr>
      <w:rFonts w:eastAsiaTheme="minorEastAsia"/>
      <w:spacing w:val="15"/>
    </w:rPr>
  </w:style>
  <w:style w:type="character" w:customStyle="1" w:styleId="SubtitleChar">
    <w:name w:val="Subtitle Char"/>
    <w:basedOn w:val="DefaultParagraphFont"/>
    <w:link w:val="Subtitle"/>
    <w:uiPriority w:val="11"/>
    <w:rsid w:val="00A52CE0"/>
    <w:rPr>
      <w:rFonts w:eastAsiaTheme="minorEastAsia"/>
      <w:spacing w:val="15"/>
      <w:sz w:val="24"/>
    </w:rPr>
  </w:style>
  <w:style w:type="character" w:customStyle="1" w:styleId="Heading4Char">
    <w:name w:val="Heading 4 Char"/>
    <w:basedOn w:val="DefaultParagraphFont"/>
    <w:link w:val="Heading4"/>
    <w:uiPriority w:val="9"/>
    <w:rsid w:val="0072211F"/>
    <w:rPr>
      <w:rFonts w:asciiTheme="majorHAnsi" w:eastAsiaTheme="majorEastAsia" w:hAnsiTheme="majorHAnsi" w:cstheme="majorBidi"/>
      <w:i/>
      <w:iCs/>
    </w:rPr>
  </w:style>
  <w:style w:type="character" w:customStyle="1" w:styleId="Heading3Char">
    <w:name w:val="Heading 3 Char"/>
    <w:basedOn w:val="DefaultParagraphFont"/>
    <w:link w:val="Heading3"/>
    <w:uiPriority w:val="9"/>
    <w:rsid w:val="005D09A6"/>
    <w:rPr>
      <w:rFonts w:ascii="Arial" w:eastAsiaTheme="majorEastAsia" w:hAnsi="Arial" w:cstheme="majorBidi"/>
      <w:b/>
      <w:szCs w:val="28"/>
    </w:rPr>
  </w:style>
  <w:style w:type="paragraph" w:styleId="ListParagraph">
    <w:name w:val="List Paragraph"/>
    <w:basedOn w:val="Normal"/>
    <w:uiPriority w:val="34"/>
    <w:qFormat/>
    <w:rsid w:val="005A3D7E"/>
    <w:pPr>
      <w:ind w:left="720"/>
      <w:contextualSpacing/>
    </w:pPr>
  </w:style>
  <w:style w:type="paragraph" w:styleId="Title">
    <w:name w:val="Title"/>
    <w:basedOn w:val="Normal"/>
    <w:next w:val="Normal"/>
    <w:link w:val="TitleChar"/>
    <w:uiPriority w:val="10"/>
    <w:qFormat/>
    <w:rsid w:val="008C10D0"/>
    <w:rPr>
      <w:b/>
      <w:bCs/>
      <w:sz w:val="36"/>
      <w:szCs w:val="36"/>
    </w:rPr>
  </w:style>
  <w:style w:type="character" w:customStyle="1" w:styleId="TitleChar">
    <w:name w:val="Title Char"/>
    <w:basedOn w:val="DefaultParagraphFont"/>
    <w:link w:val="Title"/>
    <w:uiPriority w:val="10"/>
    <w:rsid w:val="008C10D0"/>
    <w:rPr>
      <w:b/>
      <w:bCs/>
      <w:sz w:val="36"/>
      <w:szCs w:val="36"/>
    </w:rPr>
  </w:style>
  <w:style w:type="character" w:styleId="Strong">
    <w:name w:val="Strong"/>
    <w:basedOn w:val="DefaultParagraphFont"/>
    <w:uiPriority w:val="22"/>
    <w:qFormat/>
    <w:rsid w:val="00020256"/>
    <w:rPr>
      <w:b/>
      <w:bCs/>
    </w:rPr>
  </w:style>
  <w:style w:type="paragraph" w:styleId="TOCHeading">
    <w:name w:val="TOC Heading"/>
    <w:basedOn w:val="Heading1"/>
    <w:next w:val="Normal"/>
    <w:uiPriority w:val="39"/>
    <w:unhideWhenUsed/>
    <w:qFormat/>
    <w:rsid w:val="00257BA5"/>
    <w:pPr>
      <w:spacing w:after="0"/>
      <w:outlineLvl w:val="9"/>
    </w:pPr>
    <w:rPr>
      <w:rFonts w:asciiTheme="majorHAnsi"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257BA5"/>
    <w:pPr>
      <w:spacing w:after="100"/>
    </w:pPr>
  </w:style>
  <w:style w:type="paragraph" w:styleId="TOC2">
    <w:name w:val="toc 2"/>
    <w:basedOn w:val="Normal"/>
    <w:next w:val="Normal"/>
    <w:autoRedefine/>
    <w:uiPriority w:val="39"/>
    <w:unhideWhenUsed/>
    <w:rsid w:val="00257BA5"/>
    <w:pPr>
      <w:spacing w:after="100"/>
      <w:ind w:left="240"/>
    </w:pPr>
  </w:style>
  <w:style w:type="character" w:styleId="Hyperlink">
    <w:name w:val="Hyperlink"/>
    <w:basedOn w:val="DefaultParagraphFont"/>
    <w:uiPriority w:val="99"/>
    <w:unhideWhenUsed/>
    <w:rsid w:val="00257BA5"/>
    <w:rPr>
      <w:color w:val="0563C1" w:themeColor="hyperlink"/>
      <w:u w:val="single"/>
    </w:rPr>
  </w:style>
  <w:style w:type="paragraph" w:styleId="Header">
    <w:name w:val="header"/>
    <w:basedOn w:val="Normal"/>
    <w:link w:val="HeaderChar"/>
    <w:uiPriority w:val="99"/>
    <w:unhideWhenUsed/>
    <w:rsid w:val="00017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4E2"/>
  </w:style>
  <w:style w:type="paragraph" w:styleId="Footer">
    <w:name w:val="footer"/>
    <w:basedOn w:val="Normal"/>
    <w:link w:val="FooterChar"/>
    <w:uiPriority w:val="99"/>
    <w:unhideWhenUsed/>
    <w:rsid w:val="00017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4E2"/>
  </w:style>
  <w:style w:type="paragraph" w:styleId="FootnoteText">
    <w:name w:val="footnote text"/>
    <w:basedOn w:val="Normal"/>
    <w:link w:val="FootnoteTextChar"/>
    <w:semiHidden/>
    <w:unhideWhenUsed/>
    <w:rsid w:val="008F1A7C"/>
    <w:pPr>
      <w:spacing w:after="0" w:line="240" w:lineRule="auto"/>
    </w:pPr>
    <w:rPr>
      <w:rFonts w:eastAsia="Times New Roman" w:cs="Arial"/>
      <w:kern w:val="0"/>
      <w:sz w:val="20"/>
      <w:szCs w:val="20"/>
      <w:lang w:eastAsia="en-GB"/>
      <w14:ligatures w14:val="none"/>
    </w:rPr>
  </w:style>
  <w:style w:type="character" w:customStyle="1" w:styleId="FootnoteTextChar">
    <w:name w:val="Footnote Text Char"/>
    <w:basedOn w:val="DefaultParagraphFont"/>
    <w:link w:val="FootnoteText"/>
    <w:semiHidden/>
    <w:rsid w:val="008F1A7C"/>
    <w:rPr>
      <w:rFonts w:eastAsia="Times New Roman" w:cs="Arial"/>
      <w:kern w:val="0"/>
      <w:sz w:val="20"/>
      <w:szCs w:val="20"/>
      <w:lang w:eastAsia="en-GB"/>
      <w14:ligatures w14:val="none"/>
    </w:rPr>
  </w:style>
  <w:style w:type="character" w:styleId="FootnoteReference">
    <w:name w:val="footnote reference"/>
    <w:semiHidden/>
    <w:unhideWhenUsed/>
    <w:rsid w:val="008F1A7C"/>
    <w:rPr>
      <w:vertAlign w:val="superscript"/>
    </w:rPr>
  </w:style>
  <w:style w:type="character" w:styleId="PlaceholderText">
    <w:name w:val="Placeholder Text"/>
    <w:basedOn w:val="DefaultParagraphFont"/>
    <w:uiPriority w:val="99"/>
    <w:semiHidden/>
    <w:rsid w:val="00A921D1"/>
    <w:rPr>
      <w:color w:val="808080"/>
    </w:rPr>
  </w:style>
  <w:style w:type="table" w:styleId="TableGrid">
    <w:name w:val="Table Grid"/>
    <w:basedOn w:val="TableNormal"/>
    <w:uiPriority w:val="39"/>
    <w:rsid w:val="0051628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4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3A4B9E4-5317-4406-9ACB-F5454A4201CD}"/>
      </w:docPartPr>
      <w:docPartBody>
        <w:p w:rsidR="00AB6F46" w:rsidRDefault="00AB6F46">
          <w:r w:rsidRPr="00515AF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306065B-A35C-4BB2-B6F2-800D56FE675E}"/>
      </w:docPartPr>
      <w:docPartBody>
        <w:p w:rsidR="00AB6F46" w:rsidRDefault="00AB6F46">
          <w:r w:rsidRPr="00515AF2">
            <w:rPr>
              <w:rStyle w:val="PlaceholderText"/>
            </w:rPr>
            <w:t>Click or tap here to enter text.</w:t>
          </w:r>
        </w:p>
      </w:docPartBody>
    </w:docPart>
    <w:docPart>
      <w:docPartPr>
        <w:name w:val="8D14D256B4D94E80AFF8105AEAEED6C4"/>
        <w:category>
          <w:name w:val="General"/>
          <w:gallery w:val="placeholder"/>
        </w:category>
        <w:types>
          <w:type w:val="bbPlcHdr"/>
        </w:types>
        <w:behaviors>
          <w:behavior w:val="content"/>
        </w:behaviors>
        <w:guid w:val="{F96D425E-0A1F-47B4-BE60-D22317FE15ED}"/>
      </w:docPartPr>
      <w:docPartBody>
        <w:p w:rsidR="00AB6F46" w:rsidRDefault="00AB6F46" w:rsidP="00AB6F46">
          <w:pPr>
            <w:pStyle w:val="8D14D256B4D94E80AFF8105AEAEED6C4"/>
          </w:pPr>
          <w:r w:rsidRPr="00515AF2">
            <w:rPr>
              <w:rStyle w:val="PlaceholderText"/>
            </w:rPr>
            <w:t>Click or tap here to enter text.</w:t>
          </w:r>
        </w:p>
      </w:docPartBody>
    </w:docPart>
    <w:docPart>
      <w:docPartPr>
        <w:name w:val="F7B6B87D7B9942979ABBA44AA35339F7"/>
        <w:category>
          <w:name w:val="General"/>
          <w:gallery w:val="placeholder"/>
        </w:category>
        <w:types>
          <w:type w:val="bbPlcHdr"/>
        </w:types>
        <w:behaviors>
          <w:behavior w:val="content"/>
        </w:behaviors>
        <w:guid w:val="{F07851FE-5A18-4525-AA40-561DFF779ED8}"/>
      </w:docPartPr>
      <w:docPartBody>
        <w:p w:rsidR="00AB6F46" w:rsidRDefault="00AB6F46" w:rsidP="00AB6F46">
          <w:pPr>
            <w:pStyle w:val="F7B6B87D7B9942979ABBA44AA35339F7"/>
          </w:pPr>
          <w:r w:rsidRPr="00515AF2">
            <w:rPr>
              <w:rStyle w:val="PlaceholderText"/>
            </w:rPr>
            <w:t>Click or tap here to enter text.</w:t>
          </w:r>
        </w:p>
      </w:docPartBody>
    </w:docPart>
    <w:docPart>
      <w:docPartPr>
        <w:name w:val="0FB9B8BB13FD47D8821AD264BF38F3A9"/>
        <w:category>
          <w:name w:val="General"/>
          <w:gallery w:val="placeholder"/>
        </w:category>
        <w:types>
          <w:type w:val="bbPlcHdr"/>
        </w:types>
        <w:behaviors>
          <w:behavior w:val="content"/>
        </w:behaviors>
        <w:guid w:val="{8758F465-BB8C-4648-867C-4659188D61D5}"/>
      </w:docPartPr>
      <w:docPartBody>
        <w:p w:rsidR="00AB6F46" w:rsidRDefault="00AB6F46" w:rsidP="00AB6F46">
          <w:pPr>
            <w:pStyle w:val="0FB9B8BB13FD47D8821AD264BF38F3A9"/>
          </w:pPr>
          <w:r w:rsidRPr="00515AF2">
            <w:rPr>
              <w:rStyle w:val="PlaceholderText"/>
            </w:rPr>
            <w:t>Click or tap here to enter text.</w:t>
          </w:r>
        </w:p>
      </w:docPartBody>
    </w:docPart>
    <w:docPart>
      <w:docPartPr>
        <w:name w:val="4C1128CE8178432BAE435CD325AC970A"/>
        <w:category>
          <w:name w:val="General"/>
          <w:gallery w:val="placeholder"/>
        </w:category>
        <w:types>
          <w:type w:val="bbPlcHdr"/>
        </w:types>
        <w:behaviors>
          <w:behavior w:val="content"/>
        </w:behaviors>
        <w:guid w:val="{ACF4B387-E2C6-4DBF-A1E3-FCBDE1E1B9EC}"/>
      </w:docPartPr>
      <w:docPartBody>
        <w:p w:rsidR="00AB6F46" w:rsidRDefault="00AB6F46" w:rsidP="00AB6F46">
          <w:pPr>
            <w:pStyle w:val="4C1128CE8178432BAE435CD325AC970A"/>
          </w:pPr>
          <w:r w:rsidRPr="00515AF2">
            <w:rPr>
              <w:rStyle w:val="PlaceholderText"/>
            </w:rPr>
            <w:t>Click or tap to enter a date.</w:t>
          </w:r>
        </w:p>
      </w:docPartBody>
    </w:docPart>
    <w:docPart>
      <w:docPartPr>
        <w:name w:val="32C2F23969A845FCA2610FF9E21E182B"/>
        <w:category>
          <w:name w:val="General"/>
          <w:gallery w:val="placeholder"/>
        </w:category>
        <w:types>
          <w:type w:val="bbPlcHdr"/>
        </w:types>
        <w:behaviors>
          <w:behavior w:val="content"/>
        </w:behaviors>
        <w:guid w:val="{D7B66AF0-8689-4678-8119-6F464FA16CA8}"/>
      </w:docPartPr>
      <w:docPartBody>
        <w:p w:rsidR="00AB6F46" w:rsidRDefault="00AB6F46" w:rsidP="00AB6F46">
          <w:pPr>
            <w:pStyle w:val="32C2F23969A845FCA2610FF9E21E182B"/>
          </w:pPr>
          <w:r w:rsidRPr="00515AF2">
            <w:rPr>
              <w:rStyle w:val="PlaceholderText"/>
            </w:rPr>
            <w:t>Click or tap to enter a date.</w:t>
          </w:r>
        </w:p>
      </w:docPartBody>
    </w:docPart>
    <w:docPart>
      <w:docPartPr>
        <w:name w:val="D3EF78DD722C402F85D847C7F6DAC25B"/>
        <w:category>
          <w:name w:val="General"/>
          <w:gallery w:val="placeholder"/>
        </w:category>
        <w:types>
          <w:type w:val="bbPlcHdr"/>
        </w:types>
        <w:behaviors>
          <w:behavior w:val="content"/>
        </w:behaviors>
        <w:guid w:val="{AD17122E-1866-47A8-8F96-028F695329B8}"/>
      </w:docPartPr>
      <w:docPartBody>
        <w:p w:rsidR="00AB6F46" w:rsidRDefault="00AB6F46" w:rsidP="00AB6F46">
          <w:pPr>
            <w:pStyle w:val="D3EF78DD722C402F85D847C7F6DAC25B"/>
          </w:pPr>
          <w:r w:rsidRPr="00515AF2">
            <w:rPr>
              <w:rStyle w:val="PlaceholderText"/>
            </w:rPr>
            <w:t>Click or tap to enter a date.</w:t>
          </w:r>
        </w:p>
      </w:docPartBody>
    </w:docPart>
    <w:docPart>
      <w:docPartPr>
        <w:name w:val="A69832F7C9E148C1857D0F422782BB71"/>
        <w:category>
          <w:name w:val="General"/>
          <w:gallery w:val="placeholder"/>
        </w:category>
        <w:types>
          <w:type w:val="bbPlcHdr"/>
        </w:types>
        <w:behaviors>
          <w:behavior w:val="content"/>
        </w:behaviors>
        <w:guid w:val="{072EA42D-927B-405E-AC0C-36B0974B6E80}"/>
      </w:docPartPr>
      <w:docPartBody>
        <w:p w:rsidR="00760030" w:rsidRDefault="00760030" w:rsidP="00760030">
          <w:pPr>
            <w:pStyle w:val="A69832F7C9E148C1857D0F422782BB71"/>
          </w:pPr>
          <w:r w:rsidRPr="004648EB">
            <w:rPr>
              <w:rStyle w:val="PlaceholderText"/>
            </w:rPr>
            <w:t>Click or tap to enter a date.</w:t>
          </w:r>
        </w:p>
      </w:docPartBody>
    </w:docPart>
    <w:docPart>
      <w:docPartPr>
        <w:name w:val="357D2C222DA64412873E0F00275CB2CC"/>
        <w:category>
          <w:name w:val="General"/>
          <w:gallery w:val="placeholder"/>
        </w:category>
        <w:types>
          <w:type w:val="bbPlcHdr"/>
        </w:types>
        <w:behaviors>
          <w:behavior w:val="content"/>
        </w:behaviors>
        <w:guid w:val="{2B32E9CA-1BCF-4994-9896-B15279023114}"/>
      </w:docPartPr>
      <w:docPartBody>
        <w:p w:rsidR="00760030" w:rsidRDefault="00760030" w:rsidP="00760030">
          <w:pPr>
            <w:pStyle w:val="357D2C222DA64412873E0F00275CB2CC"/>
          </w:pPr>
          <w:r w:rsidRPr="004648E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46"/>
    <w:rsid w:val="00510B6E"/>
    <w:rsid w:val="00760030"/>
    <w:rsid w:val="00997DA0"/>
    <w:rsid w:val="00AB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030"/>
    <w:rPr>
      <w:color w:val="0070C0"/>
    </w:rPr>
  </w:style>
  <w:style w:type="paragraph" w:customStyle="1" w:styleId="8D14D256B4D94E80AFF8105AEAEED6C4">
    <w:name w:val="8D14D256B4D94E80AFF8105AEAEED6C4"/>
    <w:rsid w:val="00AB6F46"/>
  </w:style>
  <w:style w:type="paragraph" w:customStyle="1" w:styleId="F7B6B87D7B9942979ABBA44AA35339F7">
    <w:name w:val="F7B6B87D7B9942979ABBA44AA35339F7"/>
    <w:rsid w:val="00AB6F46"/>
  </w:style>
  <w:style w:type="paragraph" w:customStyle="1" w:styleId="0FB9B8BB13FD47D8821AD264BF38F3A9">
    <w:name w:val="0FB9B8BB13FD47D8821AD264BF38F3A9"/>
    <w:rsid w:val="00AB6F46"/>
  </w:style>
  <w:style w:type="paragraph" w:customStyle="1" w:styleId="4C1128CE8178432BAE435CD325AC970A">
    <w:name w:val="4C1128CE8178432BAE435CD325AC970A"/>
    <w:rsid w:val="00AB6F46"/>
  </w:style>
  <w:style w:type="paragraph" w:customStyle="1" w:styleId="32C2F23969A845FCA2610FF9E21E182B">
    <w:name w:val="32C2F23969A845FCA2610FF9E21E182B"/>
    <w:rsid w:val="00AB6F46"/>
  </w:style>
  <w:style w:type="paragraph" w:customStyle="1" w:styleId="D3EF78DD722C402F85D847C7F6DAC25B">
    <w:name w:val="D3EF78DD722C402F85D847C7F6DAC25B"/>
    <w:rsid w:val="00AB6F46"/>
  </w:style>
  <w:style w:type="paragraph" w:customStyle="1" w:styleId="A69832F7C9E148C1857D0F422782BB71">
    <w:name w:val="A69832F7C9E148C1857D0F422782BB71"/>
    <w:rsid w:val="00760030"/>
  </w:style>
  <w:style w:type="paragraph" w:customStyle="1" w:styleId="357D2C222DA64412873E0F00275CB2CC">
    <w:name w:val="357D2C222DA64412873E0F00275CB2CC"/>
    <w:rsid w:val="00760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21059FD8B934AB0314052C37AF6E8" ma:contentTypeVersion="20" ma:contentTypeDescription="Create a new document." ma:contentTypeScope="" ma:versionID="2587d3e41be9282d9b690223984e3068">
  <xsd:schema xmlns:xsd="http://www.w3.org/2001/XMLSchema" xmlns:xs="http://www.w3.org/2001/XMLSchema" xmlns:p="http://schemas.microsoft.com/office/2006/metadata/properties" xmlns:ns2="93721884-d2c7-4a98-8423-6eddcf5758ad" xmlns:ns3="16212d19-0267-4a1d-8290-4995fb57c85a" xmlns:ns4="ba1b69c5-4d56-4b49-ab8c-01c20d8c0043" targetNamespace="http://schemas.microsoft.com/office/2006/metadata/properties" ma:root="true" ma:fieldsID="1a11ba54c80ea8d84656ed964a879622" ns2:_="" ns3:_="" ns4:_="">
    <xsd:import namespace="93721884-d2c7-4a98-8423-6eddcf5758ad"/>
    <xsd:import namespace="16212d19-0267-4a1d-8290-4995fb57c85a"/>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Favourites" minOccurs="0"/>
                <xsd:element ref="ns2:lcf76f155ced4ddcb4097134ff3c332f" minOccurs="0"/>
                <xsd:element ref="ns4:TaxCatchAll" minOccurs="0"/>
                <xsd:element ref="ns2:Acces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21884-d2c7-4a98-8423-6eddcf575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Favourites" ma:index="21" nillable="true" ma:displayName="Favourites" ma:description="More frequent folders" ma:format="Dropdown" ma:internalName="Favourites">
      <xsd:simpleType>
        <xsd:restriction base="dms:Choice">
          <xsd:enumeration value="Choice 1"/>
          <xsd:enumeration value="Choice 2"/>
          <xsd:enumeration value="Choice 3"/>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Access" ma:index="25" nillable="true" ma:displayName="Access" ma:description="Access restrictions" ma:format="Dropdown" ma:internalName="Acces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212d19-0267-4a1d-8290-4995fb57c8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731b9fd-32ea-41e5-8e38-43276138f771}" ma:internalName="TaxCatchAll" ma:showField="CatchAllData" ma:web="16212d19-0267-4a1d-8290-4995fb57c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721884-d2c7-4a98-8423-6eddcf5758ad">
      <Terms xmlns="http://schemas.microsoft.com/office/infopath/2007/PartnerControls"/>
    </lcf76f155ced4ddcb4097134ff3c332f>
    <Favourites xmlns="93721884-d2c7-4a98-8423-6eddcf5758ad" xsi:nil="true"/>
    <Access xmlns="93721884-d2c7-4a98-8423-6eddcf5758ad" xsi:nil="true"/>
    <TaxCatchAll xmlns="ba1b69c5-4d56-4b49-ab8c-01c20d8c00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EACA-5DAC-4579-B71F-22CB89E44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21884-d2c7-4a98-8423-6eddcf5758ad"/>
    <ds:schemaRef ds:uri="16212d19-0267-4a1d-8290-4995fb57c85a"/>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B8093-ABFA-4F15-84DE-F11AE1E64ABE}">
  <ds:schemaRefs>
    <ds:schemaRef ds:uri="http://schemas.microsoft.com/office/2006/metadata/properties"/>
    <ds:schemaRef ds:uri="http://schemas.microsoft.com/office/infopath/2007/PartnerControls"/>
    <ds:schemaRef ds:uri="93721884-d2c7-4a98-8423-6eddcf5758ad"/>
    <ds:schemaRef ds:uri="ba1b69c5-4d56-4b49-ab8c-01c20d8c0043"/>
  </ds:schemaRefs>
</ds:datastoreItem>
</file>

<file path=customXml/itemProps3.xml><?xml version="1.0" encoding="utf-8"?>
<ds:datastoreItem xmlns:ds="http://schemas.openxmlformats.org/officeDocument/2006/customXml" ds:itemID="{6DD7E372-7845-45F1-B0BE-FFB46E0932E6}">
  <ds:schemaRefs>
    <ds:schemaRef ds:uri="http://schemas.microsoft.com/sharepoint/v3/contenttype/forms"/>
  </ds:schemaRefs>
</ds:datastoreItem>
</file>

<file path=customXml/itemProps4.xml><?xml version="1.0" encoding="utf-8"?>
<ds:datastoreItem xmlns:ds="http://schemas.openxmlformats.org/officeDocument/2006/customXml" ds:itemID="{88968A45-C484-4EDA-9322-01418489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3567</Words>
  <Characters>17394</Characters>
  <Application>Microsoft Office Word</Application>
  <DocSecurity>0</DocSecurity>
  <Lines>453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Haddow</dc:creator>
  <cp:keywords/>
  <dc:description/>
  <cp:lastModifiedBy>John Odro</cp:lastModifiedBy>
  <cp:revision>2</cp:revision>
  <dcterms:created xsi:type="dcterms:W3CDTF">2024-09-11T14:59:00Z</dcterms:created>
  <dcterms:modified xsi:type="dcterms:W3CDTF">2024-09-11T14:59:00Z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0x01010065E21059FD8B934AB0314052C37AF6E8</vt:lpwstr>
  </property>
  <property fmtid="{D5CDD505-2E9C-101B-9397-08002B2CF9AE}" pid="3" name="MediaServiceImageTags">
    <vt:lpwstr/>
  </property>
  <property fmtid="{D5CDD505-2E9C-101B-9397-08002B2CF9AE}" pid="4" name="GrammarlyDocumentId">
    <vt:lpwstr>0a3dae9357e0e43072ceda57f04a95e3778080de013fe31bf39bf0b63462d3b1</vt:lpwstr>
  </property>
</Properties>
</file>