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688F" w14:textId="77777777" w:rsidR="00E80D19" w:rsidRDefault="002A15E6" w:rsidP="002A15E6">
      <w:pPr>
        <w:pStyle w:val="Subtitle"/>
        <w:jc w:val="right"/>
      </w:pPr>
      <w:r>
        <w:rPr>
          <w:noProof/>
        </w:rPr>
        <w:drawing>
          <wp:inline distT="0" distB="0" distL="0" distR="0" wp14:anchorId="28550597" wp14:editId="60C443D3">
            <wp:extent cx="2404262" cy="720000"/>
            <wp:effectExtent l="0" t="0" r="0" b="4445"/>
            <wp:docPr id="700356087" name="Picture 1" descr="A black and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56087" name="Picture 1" descr="A black and white text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26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D0214" w14:textId="524C9365" w:rsidR="002A15E6" w:rsidRDefault="00BE33AB" w:rsidP="002A15E6">
      <w:pPr>
        <w:pStyle w:val="Subtitle"/>
      </w:pPr>
      <w:r>
        <w:t>Quality Assurance and Enhancement</w:t>
      </w:r>
    </w:p>
    <w:p w14:paraId="6EB581B8" w14:textId="7211CAC7" w:rsidR="002A15E6" w:rsidRDefault="00BE33AB" w:rsidP="002A15E6">
      <w:pPr>
        <w:pStyle w:val="Title"/>
      </w:pPr>
      <w:r>
        <w:t xml:space="preserve">End Point Assessment </w:t>
      </w:r>
      <w:r w:rsidR="005D41C6">
        <w:t>Reasonable Adjustments</w:t>
      </w:r>
    </w:p>
    <w:p w14:paraId="443E627C" w14:textId="5F6D2D32" w:rsidR="002A15E6" w:rsidRDefault="00BE33AB" w:rsidP="002A15E6">
      <w:pPr>
        <w:pStyle w:val="Subtitle"/>
      </w:pPr>
      <w:r>
        <w:t>202</w:t>
      </w:r>
      <w:r w:rsidR="00767FEA">
        <w:t>4-</w:t>
      </w:r>
      <w:r>
        <w:t>2</w:t>
      </w:r>
      <w:r w:rsidR="00767FEA">
        <w:t>5</w:t>
      </w:r>
    </w:p>
    <w:p w14:paraId="58AC3C34" w14:textId="44BFE953" w:rsidR="009654CF" w:rsidRDefault="009654CF" w:rsidP="009654CF">
      <w:pPr>
        <w:pStyle w:val="Heading1"/>
      </w:pPr>
      <w:r>
        <w:t>Background</w:t>
      </w:r>
    </w:p>
    <w:p w14:paraId="6FB28D91" w14:textId="27750978" w:rsidR="009654CF" w:rsidRDefault="00BE33AB" w:rsidP="009654CF">
      <w:r>
        <w:t xml:space="preserve">The following guidance is derived </w:t>
      </w:r>
      <w:r w:rsidR="000F7823">
        <w:t xml:space="preserve">from the </w:t>
      </w:r>
      <w:r w:rsidR="000F7823" w:rsidRPr="000F7823">
        <w:t>End</w:t>
      </w:r>
      <w:r w:rsidR="00686C0C">
        <w:t xml:space="preserve"> </w:t>
      </w:r>
      <w:r w:rsidR="000F7823" w:rsidRPr="000F7823">
        <w:t>Point Assessment Reasonable Adjustments Guidance</w:t>
      </w:r>
      <w:r w:rsidR="000F7823">
        <w:t xml:space="preserve"> developed by the Institute for Apprenticeships and Technical Education</w:t>
      </w:r>
      <w:r w:rsidR="0061529F">
        <w:t xml:space="preserve">, available at: </w:t>
      </w:r>
      <w:hyperlink r:id="rId11" w:history="1">
        <w:r w:rsidR="0061529F" w:rsidRPr="008226F3">
          <w:rPr>
            <w:rStyle w:val="Hyperlink"/>
          </w:rPr>
          <w:t>https://www.instituteforapprenticeships.org/quality/end-point-assessment-reasonable-adjustments-guidance/</w:t>
        </w:r>
      </w:hyperlink>
      <w:r w:rsidR="0061529F">
        <w:t xml:space="preserve"> (last updated: 21 June 2023).</w:t>
      </w:r>
    </w:p>
    <w:p w14:paraId="37A5D885" w14:textId="10F4C7BD" w:rsidR="009654CF" w:rsidRDefault="009654CF" w:rsidP="009654CF">
      <w:pPr>
        <w:pStyle w:val="Heading1"/>
      </w:pPr>
      <w:r>
        <w:t>Responsibilities of UEL as EPAO</w:t>
      </w:r>
    </w:p>
    <w:p w14:paraId="4858C80D" w14:textId="015DDFD9" w:rsidR="00D26BE9" w:rsidRDefault="00D26BE9" w:rsidP="009654CF">
      <w:r>
        <w:t>As the End Point Assessment Organisation (EPAO), the University of East London (UEL) holds the following responsibilities:</w:t>
      </w:r>
    </w:p>
    <w:p w14:paraId="5F6164C8" w14:textId="521F7057" w:rsidR="00D26BE9" w:rsidRDefault="00D26BE9" w:rsidP="00D26BE9">
      <w:pPr>
        <w:pStyle w:val="ListParagraph"/>
        <w:numPr>
          <w:ilvl w:val="0"/>
          <w:numId w:val="4"/>
        </w:numPr>
      </w:pPr>
      <w:r>
        <w:t>To r</w:t>
      </w:r>
      <w:r w:rsidR="009654CF">
        <w:t>eview the request for reasonable adjustments</w:t>
      </w:r>
      <w:r w:rsidR="00686C0C">
        <w:t xml:space="preserve"> to end point assessment (EPA)</w:t>
      </w:r>
      <w:r w:rsidR="009654CF">
        <w:t xml:space="preserve"> in line with </w:t>
      </w:r>
      <w:r>
        <w:t>the University</w:t>
      </w:r>
      <w:r w:rsidR="00686C0C">
        <w:t>’s agreed</w:t>
      </w:r>
      <w:r>
        <w:t xml:space="preserve"> r</w:t>
      </w:r>
      <w:r w:rsidR="009654CF">
        <w:t>easonable adjustment arrangements.</w:t>
      </w:r>
    </w:p>
    <w:p w14:paraId="23E144F1" w14:textId="0F0306A5" w:rsidR="009654CF" w:rsidRDefault="00D26BE9" w:rsidP="00D26BE9">
      <w:pPr>
        <w:pStyle w:val="ListParagraph"/>
        <w:numPr>
          <w:ilvl w:val="0"/>
          <w:numId w:val="4"/>
        </w:numPr>
      </w:pPr>
      <w:r>
        <w:t>To confirm the d</w:t>
      </w:r>
      <w:r w:rsidR="009654CF">
        <w:t>ecision</w:t>
      </w:r>
      <w:r>
        <w:t xml:space="preserve"> (outcome) </w:t>
      </w:r>
      <w:r w:rsidR="00686C0C">
        <w:t>of requests for reasonable adjustments to EPA</w:t>
      </w:r>
      <w:r w:rsidR="009654CF">
        <w:t xml:space="preserve"> as soon as possible</w:t>
      </w:r>
      <w:r w:rsidR="00686C0C">
        <w:t>.</w:t>
      </w:r>
    </w:p>
    <w:p w14:paraId="66122D73" w14:textId="57D78FE1" w:rsidR="002466D8" w:rsidRDefault="00686C0C" w:rsidP="00D26BE9">
      <w:pPr>
        <w:pStyle w:val="ListParagraph"/>
        <w:numPr>
          <w:ilvl w:val="0"/>
          <w:numId w:val="4"/>
        </w:numPr>
      </w:pPr>
      <w:r>
        <w:t>To, w</w:t>
      </w:r>
      <w:r w:rsidR="009654CF">
        <w:t xml:space="preserve">here appropriate, </w:t>
      </w:r>
      <w:r w:rsidR="00462EE2">
        <w:t>consolidate</w:t>
      </w:r>
      <w:r w:rsidR="009654CF">
        <w:t xml:space="preserve"> the</w:t>
      </w:r>
      <w:r>
        <w:t xml:space="preserve"> agreed reasonable</w:t>
      </w:r>
      <w:r w:rsidR="009654CF">
        <w:t xml:space="preserve"> adjustments </w:t>
      </w:r>
      <w:r w:rsidR="00462EE2">
        <w:t>the employer has previously put</w:t>
      </w:r>
      <w:r w:rsidR="002466D8">
        <w:t xml:space="preserve"> </w:t>
      </w:r>
      <w:r w:rsidR="009654CF">
        <w:t>in place</w:t>
      </w:r>
      <w:r w:rsidR="002466D8">
        <w:t xml:space="preserve"> for the apprentice</w:t>
      </w:r>
      <w:r w:rsidR="009654CF">
        <w:t xml:space="preserve"> in the workplace</w:t>
      </w:r>
      <w:r w:rsidR="00462EE2">
        <w:t xml:space="preserve">. It is at UEL’s discretion </w:t>
      </w:r>
      <w:r w:rsidR="00AE502E">
        <w:t>as to whether to involve the apprentice and/or employer in these discussions.</w:t>
      </w:r>
    </w:p>
    <w:p w14:paraId="141E9836" w14:textId="3BB7BACD" w:rsidR="009654CF" w:rsidRDefault="002466D8" w:rsidP="00D26BE9">
      <w:pPr>
        <w:pStyle w:val="ListParagraph"/>
        <w:numPr>
          <w:ilvl w:val="0"/>
          <w:numId w:val="4"/>
        </w:numPr>
      </w:pPr>
      <w:r>
        <w:t>To, where appropriate, consolidate the reasonable adjustments that have been put in place throughout the apprenticeship during</w:t>
      </w:r>
      <w:r w:rsidR="009654CF">
        <w:t xml:space="preserve"> off-the-job training</w:t>
      </w:r>
      <w:r w:rsidR="00AE502E">
        <w:t xml:space="preserve"> which occurred at UEL</w:t>
      </w:r>
      <w:r w:rsidR="009654CF">
        <w:t>.</w:t>
      </w:r>
      <w:r w:rsidR="00AE502E" w:rsidRPr="00AE502E">
        <w:t xml:space="preserve"> </w:t>
      </w:r>
      <w:r w:rsidR="00AE502E">
        <w:t>It is at UEL’s discretion as to whether to involve the apprentice and/or employer in these discussions.</w:t>
      </w:r>
    </w:p>
    <w:p w14:paraId="74C20E1B" w14:textId="6823B0AE" w:rsidR="009654CF" w:rsidRDefault="00AE502E" w:rsidP="00D26BE9">
      <w:pPr>
        <w:pStyle w:val="ListParagraph"/>
        <w:numPr>
          <w:ilvl w:val="0"/>
          <w:numId w:val="4"/>
        </w:numPr>
      </w:pPr>
      <w:r>
        <w:t xml:space="preserve">To </w:t>
      </w:r>
      <w:r w:rsidR="009654CF">
        <w:t xml:space="preserve">implement </w:t>
      </w:r>
      <w:r>
        <w:t>agreed</w:t>
      </w:r>
      <w:r w:rsidR="009654CF">
        <w:t xml:space="preserve"> reasonable adjustments needed for the </w:t>
      </w:r>
      <w:r>
        <w:t xml:space="preserve">apprentice to successfully undertake and achieve their </w:t>
      </w:r>
      <w:r w:rsidR="009654CF">
        <w:t>EPA</w:t>
      </w:r>
      <w:r>
        <w:t xml:space="preserve"> at the highest </w:t>
      </w:r>
      <w:r w:rsidR="006802D3">
        <w:t>possible grade, mirroring adjustments identified in the workplace and at UEL throughout the apprenticeship.</w:t>
      </w:r>
    </w:p>
    <w:p w14:paraId="35CC436F" w14:textId="77777777" w:rsidR="006802D3" w:rsidRDefault="006802D3" w:rsidP="00D26BE9">
      <w:pPr>
        <w:pStyle w:val="ListParagraph"/>
        <w:numPr>
          <w:ilvl w:val="0"/>
          <w:numId w:val="4"/>
        </w:numPr>
      </w:pPr>
      <w:r>
        <w:t xml:space="preserve">To </w:t>
      </w:r>
      <w:r w:rsidR="009654CF">
        <w:t xml:space="preserve">maintain records of any applications </w:t>
      </w:r>
      <w:r>
        <w:t xml:space="preserve">made </w:t>
      </w:r>
      <w:r w:rsidR="009654CF">
        <w:t>for reasonable adjustments</w:t>
      </w:r>
      <w:r>
        <w:t xml:space="preserve"> to EPA.</w:t>
      </w:r>
    </w:p>
    <w:p w14:paraId="0CAEBCA6" w14:textId="100865E6" w:rsidR="00781F10" w:rsidRDefault="006802D3" w:rsidP="00D26BE9">
      <w:pPr>
        <w:pStyle w:val="ListParagraph"/>
        <w:numPr>
          <w:ilvl w:val="0"/>
          <w:numId w:val="4"/>
        </w:numPr>
      </w:pPr>
      <w:r>
        <w:t xml:space="preserve">To maintain records of </w:t>
      </w:r>
      <w:r w:rsidR="00D44EBC">
        <w:t>the</w:t>
      </w:r>
      <w:r w:rsidR="00781F10">
        <w:t xml:space="preserve"> outcomes of applications for reasonable adjustments to EPA</w:t>
      </w:r>
      <w:r w:rsidR="009654CF">
        <w:t>.</w:t>
      </w:r>
    </w:p>
    <w:p w14:paraId="12D29C8A" w14:textId="31FC9FD2" w:rsidR="009654CF" w:rsidRPr="009654CF" w:rsidRDefault="00781F10" w:rsidP="00D26BE9">
      <w:pPr>
        <w:pStyle w:val="ListParagraph"/>
        <w:numPr>
          <w:ilvl w:val="0"/>
          <w:numId w:val="4"/>
        </w:numPr>
      </w:pPr>
      <w:r>
        <w:t xml:space="preserve">To support </w:t>
      </w:r>
      <w:r w:rsidR="00E01BE7">
        <w:t>any decision to authorise (or not authorise) reasonable adjustments to EPA with sufficient</w:t>
      </w:r>
      <w:r w:rsidR="009654CF">
        <w:t xml:space="preserve"> evidence</w:t>
      </w:r>
      <w:r w:rsidR="00E01BE7">
        <w:t>.</w:t>
      </w:r>
    </w:p>
    <w:p w14:paraId="558C9DAD" w14:textId="77777777" w:rsidR="009654CF" w:rsidRDefault="009654CF" w:rsidP="009654CF"/>
    <w:p w14:paraId="3A4EB729" w14:textId="38B79A58" w:rsidR="009654CF" w:rsidRPr="009654CF" w:rsidRDefault="009654CF" w:rsidP="009654CF">
      <w:pPr>
        <w:sectPr w:rsidR="009654CF" w:rsidRPr="009654CF" w:rsidSect="009654CF">
          <w:footerReference w:type="default" r:id="rId12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2753DBD" w14:textId="461A7F9A" w:rsidR="005D41C6" w:rsidRPr="005D41C6" w:rsidRDefault="00BE33AB" w:rsidP="005D41C6">
      <w:pPr>
        <w:pStyle w:val="Heading1"/>
        <w:rPr>
          <w:color w:val="5E5C5C" w:themeColor="text1" w:themeTint="BF"/>
          <w:sz w:val="28"/>
          <w:szCs w:val="28"/>
        </w:rPr>
      </w:pPr>
      <w:r>
        <w:rPr>
          <w:color w:val="5E5C5C" w:themeColor="text1" w:themeTint="BF"/>
          <w:sz w:val="28"/>
          <w:szCs w:val="28"/>
        </w:rPr>
        <w:lastRenderedPageBreak/>
        <w:t>R</w:t>
      </w:r>
      <w:r w:rsidR="005D41C6" w:rsidRPr="005D41C6">
        <w:rPr>
          <w:color w:val="5E5C5C" w:themeColor="text1" w:themeTint="BF"/>
          <w:sz w:val="28"/>
          <w:szCs w:val="28"/>
        </w:rPr>
        <w:t xml:space="preserve">easonable </w:t>
      </w:r>
      <w:r w:rsidR="00A02922">
        <w:rPr>
          <w:color w:val="5E5C5C" w:themeColor="text1" w:themeTint="BF"/>
          <w:sz w:val="28"/>
          <w:szCs w:val="28"/>
        </w:rPr>
        <w:t>a</w:t>
      </w:r>
      <w:r w:rsidR="005D41C6" w:rsidRPr="005D41C6">
        <w:rPr>
          <w:color w:val="5E5C5C" w:themeColor="text1" w:themeTint="BF"/>
          <w:sz w:val="28"/>
          <w:szCs w:val="28"/>
        </w:rPr>
        <w:t>djustments</w:t>
      </w:r>
      <w:r w:rsidR="00A02922">
        <w:rPr>
          <w:color w:val="5E5C5C" w:themeColor="text1" w:themeTint="BF"/>
          <w:sz w:val="28"/>
          <w:szCs w:val="28"/>
        </w:rPr>
        <w:t xml:space="preserve"> matrix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200"/>
        <w:gridCol w:w="2197"/>
        <w:gridCol w:w="2197"/>
        <w:gridCol w:w="2200"/>
      </w:tblGrid>
      <w:tr w:rsidR="00C02FBC" w:rsidRPr="005D41C6" w14:paraId="137795AC" w14:textId="77777777" w:rsidTr="00C02FBC">
        <w:trPr>
          <w:cantSplit/>
          <w:tblHeader/>
        </w:trPr>
        <w:tc>
          <w:tcPr>
            <w:tcW w:w="714" w:type="pct"/>
            <w:vMerge w:val="restart"/>
            <w:shd w:val="clear" w:color="auto" w:fill="D9D9D9" w:themeFill="background1" w:themeFillShade="D9"/>
            <w:vAlign w:val="bottom"/>
          </w:tcPr>
          <w:p w14:paraId="7166564A" w14:textId="07A344EE" w:rsidR="00C02FBC" w:rsidRPr="005D41C6" w:rsidRDefault="00C02FBC" w:rsidP="00442C9A">
            <w:pPr>
              <w:rPr>
                <w:b/>
                <w:bCs/>
              </w:rPr>
            </w:pPr>
            <w:r>
              <w:rPr>
                <w:b/>
                <w:bCs/>
              </w:rPr>
              <w:t>Additional support or learning need</w:t>
            </w:r>
          </w:p>
        </w:tc>
        <w:tc>
          <w:tcPr>
            <w:tcW w:w="4286" w:type="pct"/>
            <w:gridSpan w:val="6"/>
            <w:shd w:val="clear" w:color="auto" w:fill="D9D9D9" w:themeFill="background1" w:themeFillShade="D9"/>
            <w:vAlign w:val="center"/>
          </w:tcPr>
          <w:p w14:paraId="29AE0160" w14:textId="294F0DC4" w:rsidR="00C02FBC" w:rsidRDefault="00C02FBC" w:rsidP="0022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End Point </w:t>
            </w:r>
            <w:r w:rsidR="006334E5">
              <w:rPr>
                <w:b/>
                <w:bCs/>
              </w:rPr>
              <w:t>Assessment component method</w:t>
            </w:r>
          </w:p>
        </w:tc>
      </w:tr>
      <w:tr w:rsidR="00C02FBC" w:rsidRPr="005D41C6" w14:paraId="294F53A8" w14:textId="77777777" w:rsidTr="00C02FBC">
        <w:trPr>
          <w:cantSplit/>
          <w:tblHeader/>
        </w:trPr>
        <w:tc>
          <w:tcPr>
            <w:tcW w:w="714" w:type="pct"/>
            <w:vMerge/>
            <w:shd w:val="clear" w:color="auto" w:fill="D9D9D9" w:themeFill="background1" w:themeFillShade="D9"/>
            <w:vAlign w:val="bottom"/>
          </w:tcPr>
          <w:p w14:paraId="16CE60F7" w14:textId="7F495510" w:rsidR="00C02FBC" w:rsidRPr="005D41C6" w:rsidRDefault="00C02FBC" w:rsidP="00442C9A">
            <w:pPr>
              <w:rPr>
                <w:b/>
                <w:bCs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1B485CE6" w14:textId="5DCE1915" w:rsidR="00C02FBC" w:rsidRDefault="00C02FBC" w:rsidP="0022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Workplace observations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3AC7503B" w14:textId="4F02307C" w:rsidR="00C02FBC" w:rsidRDefault="00C02FBC" w:rsidP="00461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Practical skills test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6072E8FE" w14:textId="3530C1BC" w:rsidR="00C02FBC" w:rsidRDefault="00C02FBC" w:rsidP="00B72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Tests/exams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5F95F685" w14:textId="54411942" w:rsidR="00C02FBC" w:rsidRDefault="00C02FBC" w:rsidP="0022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Projects</w:t>
            </w:r>
          </w:p>
          <w:p w14:paraId="458A77A5" w14:textId="431861B4" w:rsidR="00C02FBC" w:rsidRPr="005D41C6" w:rsidRDefault="00C02FBC" w:rsidP="0022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(dissertations, reports, portfolios, etc.)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7ACA2E3C" w14:textId="003F842A" w:rsidR="00C02FBC" w:rsidRPr="005D41C6" w:rsidRDefault="00C02FBC" w:rsidP="0022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Presentations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6C1CD61F" w14:textId="4748632B" w:rsidR="00C02FBC" w:rsidRPr="005D41C6" w:rsidRDefault="00C02FBC" w:rsidP="00227C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Professional discussions</w:t>
            </w:r>
          </w:p>
        </w:tc>
      </w:tr>
      <w:tr w:rsidR="00CB11FC" w:rsidRPr="005D41C6" w14:paraId="33895A9A" w14:textId="77777777" w:rsidTr="00C02FBC">
        <w:trPr>
          <w:cantSplit/>
        </w:trPr>
        <w:tc>
          <w:tcPr>
            <w:tcW w:w="714" w:type="pct"/>
          </w:tcPr>
          <w:p w14:paraId="441D19C7" w14:textId="77777777" w:rsidR="00CB11FC" w:rsidRPr="005D41C6" w:rsidRDefault="00CB11FC" w:rsidP="0003149C">
            <w:pPr>
              <w:rPr>
                <w:b/>
                <w:bCs/>
              </w:rPr>
            </w:pPr>
            <w:r w:rsidRPr="005D41C6">
              <w:rPr>
                <w:b/>
                <w:bCs/>
              </w:rPr>
              <w:t>The apprentice has a cognitive processing need.</w:t>
            </w:r>
          </w:p>
          <w:p w14:paraId="2B72C48B" w14:textId="77777777" w:rsidR="00CB11FC" w:rsidRPr="005D41C6" w:rsidRDefault="00CB11FC" w:rsidP="0003149C">
            <w:pPr>
              <w:rPr>
                <w:b/>
                <w:bCs/>
              </w:rPr>
            </w:pPr>
            <w:r w:rsidRPr="005D41C6">
              <w:t>This includes dyslexia, dyspraxia, a need in executive function, visual processing speed, visual perception, literacy, numeracy, verbal reasoning, verbal memory, nonverbal memory, etc.</w:t>
            </w:r>
          </w:p>
        </w:tc>
        <w:tc>
          <w:tcPr>
            <w:tcW w:w="714" w:type="pct"/>
          </w:tcPr>
          <w:p w14:paraId="3BEC14E2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D0536D">
              <w:t>Extra time allowance</w:t>
            </w:r>
          </w:p>
          <w:p w14:paraId="44FE144B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651EC3">
              <w:t>Personal support worker in attendance</w:t>
            </w:r>
          </w:p>
          <w:p w14:paraId="51B89CB9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651EC3">
              <w:t>Timed rest breaks</w:t>
            </w:r>
          </w:p>
          <w:p w14:paraId="2A9B98AE" w14:textId="22118470" w:rsidR="00CB11FC" w:rsidRPr="00CE4A21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461A5E">
              <w:t>Voice explanation</w:t>
            </w:r>
          </w:p>
        </w:tc>
        <w:tc>
          <w:tcPr>
            <w:tcW w:w="714" w:type="pct"/>
          </w:tcPr>
          <w:p w14:paraId="2B1965B3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D0536D">
              <w:t>Extra time allowance</w:t>
            </w:r>
          </w:p>
          <w:p w14:paraId="74B8D298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246CDC">
              <w:t>Personal support worker in attendance</w:t>
            </w:r>
          </w:p>
          <w:p w14:paraId="3C1BF953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246CDC">
              <w:t>Timed rest breaks</w:t>
            </w:r>
          </w:p>
          <w:p w14:paraId="4C5A6712" w14:textId="7C713600" w:rsidR="00CB11FC" w:rsidRPr="00CE4A21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982386">
              <w:t>Voice explanation</w:t>
            </w:r>
          </w:p>
        </w:tc>
        <w:tc>
          <w:tcPr>
            <w:tcW w:w="715" w:type="pct"/>
          </w:tcPr>
          <w:p w14:paraId="619F7A1C" w14:textId="77777777" w:rsidR="00CB11FC" w:rsidRDefault="001D086F" w:rsidP="00B67F1B">
            <w:pPr>
              <w:numPr>
                <w:ilvl w:val="0"/>
                <w:numId w:val="3"/>
              </w:numPr>
              <w:ind w:left="164" w:hanging="133"/>
            </w:pPr>
            <w:r w:rsidRPr="001D086F">
              <w:t>Extra time allowance</w:t>
            </w:r>
          </w:p>
          <w:p w14:paraId="055DF901" w14:textId="77777777" w:rsidR="001D086F" w:rsidRDefault="001D086F" w:rsidP="00B67F1B">
            <w:pPr>
              <w:numPr>
                <w:ilvl w:val="0"/>
                <w:numId w:val="3"/>
              </w:numPr>
              <w:ind w:left="164" w:hanging="133"/>
            </w:pPr>
            <w:r w:rsidRPr="001D086F">
              <w:t>Scribe</w:t>
            </w:r>
          </w:p>
          <w:p w14:paraId="2FAC87B9" w14:textId="77777777" w:rsidR="00880CDF" w:rsidRDefault="00880CDF" w:rsidP="00B67F1B">
            <w:pPr>
              <w:numPr>
                <w:ilvl w:val="0"/>
                <w:numId w:val="3"/>
              </w:numPr>
              <w:ind w:left="164" w:hanging="133"/>
            </w:pPr>
            <w:r w:rsidRPr="00880CDF">
              <w:t>Reader</w:t>
            </w:r>
          </w:p>
          <w:p w14:paraId="04D808A9" w14:textId="77777777" w:rsidR="00880CDF" w:rsidRDefault="00880CDF" w:rsidP="00B67F1B">
            <w:pPr>
              <w:numPr>
                <w:ilvl w:val="0"/>
                <w:numId w:val="3"/>
              </w:numPr>
              <w:ind w:left="164" w:hanging="133"/>
            </w:pPr>
            <w:r w:rsidRPr="00880CDF">
              <w:t>Personal support worker in attendance</w:t>
            </w:r>
          </w:p>
          <w:p w14:paraId="6305137B" w14:textId="77777777" w:rsidR="00880CDF" w:rsidRDefault="00880CDF" w:rsidP="00B67F1B">
            <w:pPr>
              <w:numPr>
                <w:ilvl w:val="0"/>
                <w:numId w:val="3"/>
              </w:numPr>
              <w:ind w:left="164" w:hanging="133"/>
            </w:pPr>
            <w:r w:rsidRPr="00880CDF">
              <w:t>Timed rest breaks</w:t>
            </w:r>
          </w:p>
          <w:p w14:paraId="2FD02798" w14:textId="6CCB17E9" w:rsidR="008C4D69" w:rsidRDefault="008C4D69" w:rsidP="00B67F1B">
            <w:pPr>
              <w:numPr>
                <w:ilvl w:val="0"/>
                <w:numId w:val="3"/>
              </w:numPr>
              <w:ind w:left="164" w:hanging="133"/>
            </w:pPr>
            <w:r w:rsidRPr="008C4D69">
              <w:t>Assistive technology</w:t>
            </w:r>
            <w:r w:rsidR="00BE76D7">
              <w:t xml:space="preserve"> (</w:t>
            </w:r>
            <w:r w:rsidRPr="008C4D69">
              <w:t>voice recognition</w:t>
            </w:r>
            <w:r w:rsidR="00BE76D7">
              <w:t>)</w:t>
            </w:r>
          </w:p>
          <w:p w14:paraId="2D494DB5" w14:textId="77777777" w:rsidR="00367ECE" w:rsidRDefault="00BE76D7" w:rsidP="00367ECE">
            <w:pPr>
              <w:numPr>
                <w:ilvl w:val="0"/>
                <w:numId w:val="3"/>
              </w:numPr>
              <w:ind w:left="164" w:hanging="133"/>
            </w:pPr>
            <w:r w:rsidRPr="00BE76D7">
              <w:t>Assistive technology</w:t>
            </w:r>
            <w:r>
              <w:t xml:space="preserve"> (</w:t>
            </w:r>
            <w:r w:rsidRPr="00BE76D7">
              <w:t>text</w:t>
            </w:r>
            <w:r>
              <w:t>-</w:t>
            </w:r>
            <w:r w:rsidRPr="00BE76D7">
              <w:t>to</w:t>
            </w:r>
            <w:r>
              <w:t>-</w:t>
            </w:r>
            <w:r w:rsidRPr="00BE76D7">
              <w:t>speech</w:t>
            </w:r>
            <w:r>
              <w:t>)</w:t>
            </w:r>
          </w:p>
          <w:p w14:paraId="337A5476" w14:textId="77777777" w:rsidR="000D3594" w:rsidRDefault="000D3594" w:rsidP="00367ECE">
            <w:pPr>
              <w:numPr>
                <w:ilvl w:val="0"/>
                <w:numId w:val="3"/>
              </w:numPr>
              <w:ind w:left="164" w:hanging="133"/>
            </w:pPr>
            <w:r w:rsidRPr="000D3594">
              <w:t xml:space="preserve">Info presented in required format </w:t>
            </w:r>
            <w:r>
              <w:t>(</w:t>
            </w:r>
            <w:r w:rsidRPr="000D3594">
              <w:t>size, font style, colour</w:t>
            </w:r>
            <w:r>
              <w:t>)</w:t>
            </w:r>
          </w:p>
          <w:p w14:paraId="3D346606" w14:textId="52C78A8F" w:rsidR="000C6D9E" w:rsidRPr="00CE4A21" w:rsidRDefault="000C6D9E" w:rsidP="00367ECE">
            <w:pPr>
              <w:numPr>
                <w:ilvl w:val="0"/>
                <w:numId w:val="3"/>
              </w:numPr>
              <w:ind w:left="164" w:hanging="133"/>
            </w:pPr>
            <w:r w:rsidRPr="000C6D9E">
              <w:t>Paper</w:t>
            </w:r>
            <w:r>
              <w:t>-</w:t>
            </w:r>
            <w:r w:rsidRPr="000C6D9E">
              <w:t>based option</w:t>
            </w:r>
          </w:p>
        </w:tc>
        <w:tc>
          <w:tcPr>
            <w:tcW w:w="714" w:type="pct"/>
          </w:tcPr>
          <w:p w14:paraId="31D3EF84" w14:textId="5E09E8CA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CE4A21">
              <w:t>Extra time allowance</w:t>
            </w:r>
          </w:p>
          <w:p w14:paraId="6EC6F581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CE4A21">
              <w:t>Personal support worker in attendance</w:t>
            </w:r>
          </w:p>
          <w:p w14:paraId="79EAF994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F370C3">
              <w:t>Timed rest breaks</w:t>
            </w:r>
          </w:p>
          <w:p w14:paraId="4675A0A5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3F1BDA">
              <w:t xml:space="preserve">Pre-recorded evidence </w:t>
            </w:r>
            <w:r>
              <w:t>(</w:t>
            </w:r>
            <w:r w:rsidRPr="003F1BDA">
              <w:t>delivered by video</w:t>
            </w:r>
            <w:r>
              <w:t>)</w:t>
            </w:r>
          </w:p>
          <w:p w14:paraId="2AD5ACB9" w14:textId="02850C6A" w:rsidR="005D41C6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2A1453">
              <w:t>Permission to bring notes</w:t>
            </w:r>
          </w:p>
        </w:tc>
        <w:tc>
          <w:tcPr>
            <w:tcW w:w="714" w:type="pct"/>
          </w:tcPr>
          <w:p w14:paraId="75AB60E4" w14:textId="77777777" w:rsidR="005D41C6" w:rsidRPr="005D41C6" w:rsidRDefault="005D41C6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Extra time allowance</w:t>
            </w:r>
          </w:p>
          <w:p w14:paraId="6CE85C9B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AF4669">
              <w:t>Personal support worker in attendance</w:t>
            </w:r>
          </w:p>
          <w:p w14:paraId="4133A4EB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AF4669">
              <w:t>Timed rest breaks</w:t>
            </w:r>
          </w:p>
          <w:p w14:paraId="2F83586F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3F1BDA">
              <w:t xml:space="preserve">Pre-recorded evidence </w:t>
            </w:r>
            <w:r>
              <w:t>(</w:t>
            </w:r>
            <w:r w:rsidRPr="003F1BDA">
              <w:t>delivered by video</w:t>
            </w:r>
            <w:r>
              <w:t>)</w:t>
            </w:r>
          </w:p>
          <w:p w14:paraId="22E2EA54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53312">
              <w:t>Written questions to back up verbal</w:t>
            </w:r>
            <w:r>
              <w:t xml:space="preserve"> questions</w:t>
            </w:r>
          </w:p>
          <w:p w14:paraId="4747D580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53312">
              <w:t xml:space="preserve">Rewording of questions </w:t>
            </w:r>
            <w:r>
              <w:t>(c</w:t>
            </w:r>
            <w:r w:rsidRPr="00553312">
              <w:t>larification if needed</w:t>
            </w:r>
            <w:r>
              <w:t>)</w:t>
            </w:r>
          </w:p>
          <w:p w14:paraId="0ADCA240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8F4113">
              <w:t>Time allowance for processing verbal questions</w:t>
            </w:r>
          </w:p>
          <w:p w14:paraId="1CD25BDC" w14:textId="03571C06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8F4113">
              <w:t>Information presented in small chunks</w:t>
            </w:r>
          </w:p>
        </w:tc>
        <w:tc>
          <w:tcPr>
            <w:tcW w:w="715" w:type="pct"/>
          </w:tcPr>
          <w:p w14:paraId="6F0C8D71" w14:textId="784C291E" w:rsidR="005D41C6" w:rsidRPr="005D41C6" w:rsidRDefault="005D41C6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Extra time allowance</w:t>
            </w:r>
          </w:p>
          <w:p w14:paraId="4F9B1CB7" w14:textId="77777777" w:rsidR="005D41C6" w:rsidRPr="005D41C6" w:rsidRDefault="005D41C6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Personal support worker in attendance</w:t>
            </w:r>
          </w:p>
          <w:p w14:paraId="0CA96B48" w14:textId="77777777" w:rsidR="005D41C6" w:rsidRPr="005D41C6" w:rsidRDefault="005D41C6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Timed rest breaks</w:t>
            </w:r>
          </w:p>
          <w:p w14:paraId="5A85519E" w14:textId="77777777" w:rsidR="005D41C6" w:rsidRPr="005D41C6" w:rsidRDefault="005D41C6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Permission to write notes</w:t>
            </w:r>
          </w:p>
          <w:p w14:paraId="4798F789" w14:textId="77777777" w:rsidR="005D41C6" w:rsidRPr="005D41C6" w:rsidRDefault="005D41C6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Permission to bring notes</w:t>
            </w:r>
          </w:p>
          <w:p w14:paraId="525D1424" w14:textId="77777777" w:rsidR="005D41C6" w:rsidRPr="005D41C6" w:rsidRDefault="005D41C6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Written questions to back up verbal</w:t>
            </w:r>
            <w:r w:rsidR="00CB11FC" w:rsidRPr="005D41C6">
              <w:t xml:space="preserve"> questions</w:t>
            </w:r>
          </w:p>
          <w:p w14:paraId="57DA8CF5" w14:textId="77777777" w:rsidR="005D41C6" w:rsidRPr="005D41C6" w:rsidRDefault="005D41C6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Rewording of questions (clarification if needed)</w:t>
            </w:r>
          </w:p>
          <w:p w14:paraId="765E71B6" w14:textId="77777777" w:rsidR="005D41C6" w:rsidRPr="005D41C6" w:rsidRDefault="005D41C6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Time allowance for processing verbal questions</w:t>
            </w:r>
          </w:p>
          <w:p w14:paraId="62500980" w14:textId="203D43BD" w:rsidR="00CB11FC" w:rsidRPr="005D41C6" w:rsidRDefault="005D41C6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Information presented in small chunks</w:t>
            </w:r>
          </w:p>
        </w:tc>
      </w:tr>
      <w:tr w:rsidR="00CB11FC" w:rsidRPr="005D41C6" w14:paraId="5C0A204D" w14:textId="77777777" w:rsidTr="00C02FBC">
        <w:trPr>
          <w:cantSplit/>
        </w:trPr>
        <w:tc>
          <w:tcPr>
            <w:tcW w:w="714" w:type="pct"/>
          </w:tcPr>
          <w:p w14:paraId="37659D63" w14:textId="7D5B5F1E" w:rsidR="00CB11FC" w:rsidRPr="005D41C6" w:rsidRDefault="00CB11FC" w:rsidP="0003149C">
            <w:pPr>
              <w:rPr>
                <w:b/>
                <w:bCs/>
              </w:rPr>
            </w:pPr>
            <w:r w:rsidRPr="005D41C6">
              <w:rPr>
                <w:b/>
                <w:bCs/>
              </w:rPr>
              <w:lastRenderedPageBreak/>
              <w:t>The apprentice has a social</w:t>
            </w:r>
            <w:r w:rsidR="008D6C69">
              <w:rPr>
                <w:b/>
                <w:bCs/>
              </w:rPr>
              <w:t xml:space="preserve"> and/or </w:t>
            </w:r>
            <w:r w:rsidRPr="005D41C6">
              <w:rPr>
                <w:b/>
                <w:bCs/>
              </w:rPr>
              <w:t>communication need.</w:t>
            </w:r>
          </w:p>
          <w:p w14:paraId="5053B7D4" w14:textId="77777777" w:rsidR="00CB11FC" w:rsidRPr="005D41C6" w:rsidRDefault="00CB11FC" w:rsidP="0003149C">
            <w:r w:rsidRPr="005D41C6">
              <w:t>This includes an autistic spectrum condition, etc.</w:t>
            </w:r>
          </w:p>
        </w:tc>
        <w:tc>
          <w:tcPr>
            <w:tcW w:w="714" w:type="pct"/>
          </w:tcPr>
          <w:p w14:paraId="32B87E1C" w14:textId="2B82A69A" w:rsidR="00CB11FC" w:rsidRPr="00CE4A21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D0536D">
              <w:t>Extra time allowance</w:t>
            </w:r>
          </w:p>
        </w:tc>
        <w:tc>
          <w:tcPr>
            <w:tcW w:w="714" w:type="pct"/>
          </w:tcPr>
          <w:p w14:paraId="4C93402A" w14:textId="7B5D3891" w:rsidR="00CB11FC" w:rsidRPr="00CE4A21" w:rsidRDefault="00CB11FC" w:rsidP="00D901E2">
            <w:pPr>
              <w:numPr>
                <w:ilvl w:val="0"/>
                <w:numId w:val="3"/>
              </w:numPr>
              <w:ind w:left="164" w:hanging="133"/>
            </w:pPr>
            <w:r w:rsidRPr="00D0536D">
              <w:t>Extra time allowance</w:t>
            </w:r>
          </w:p>
        </w:tc>
        <w:tc>
          <w:tcPr>
            <w:tcW w:w="715" w:type="pct"/>
          </w:tcPr>
          <w:p w14:paraId="2099899E" w14:textId="77777777" w:rsidR="00CB11FC" w:rsidRDefault="001D086F" w:rsidP="00B67F1B">
            <w:pPr>
              <w:numPr>
                <w:ilvl w:val="0"/>
                <w:numId w:val="3"/>
              </w:numPr>
              <w:ind w:left="164" w:hanging="133"/>
            </w:pPr>
            <w:r w:rsidRPr="001D086F">
              <w:t>Extra time allowance</w:t>
            </w:r>
          </w:p>
          <w:p w14:paraId="74EA81C4" w14:textId="77777777" w:rsidR="00367ECE" w:rsidRDefault="00367ECE" w:rsidP="00B67F1B">
            <w:pPr>
              <w:numPr>
                <w:ilvl w:val="0"/>
                <w:numId w:val="3"/>
              </w:numPr>
              <w:ind w:left="164" w:hanging="133"/>
            </w:pPr>
            <w:r w:rsidRPr="00367ECE">
              <w:t>Flexibility with the method of assessment</w:t>
            </w:r>
          </w:p>
          <w:p w14:paraId="7B1C93C6" w14:textId="77777777" w:rsidR="000C6D9E" w:rsidRDefault="000C6D9E" w:rsidP="00B67F1B">
            <w:pPr>
              <w:numPr>
                <w:ilvl w:val="0"/>
                <w:numId w:val="3"/>
              </w:numPr>
              <w:ind w:left="164" w:hanging="133"/>
            </w:pPr>
            <w:r w:rsidRPr="000C6D9E">
              <w:t>Individual testing</w:t>
            </w:r>
          </w:p>
          <w:p w14:paraId="1F370D55" w14:textId="32A67DCC" w:rsidR="00C02FBC" w:rsidRPr="00CE4A21" w:rsidRDefault="00C02FBC" w:rsidP="00B67F1B">
            <w:pPr>
              <w:numPr>
                <w:ilvl w:val="0"/>
                <w:numId w:val="3"/>
              </w:numPr>
              <w:ind w:left="164" w:hanging="133"/>
            </w:pPr>
            <w:r w:rsidRPr="00C02FBC">
              <w:t>Supervised assessment taken at home</w:t>
            </w:r>
          </w:p>
        </w:tc>
        <w:tc>
          <w:tcPr>
            <w:tcW w:w="714" w:type="pct"/>
          </w:tcPr>
          <w:p w14:paraId="240FC723" w14:textId="040DC479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CE4A21">
              <w:t>Extra time allowance</w:t>
            </w:r>
          </w:p>
          <w:p w14:paraId="00CA9F33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1B5AAD">
              <w:t>Flexibility with location</w:t>
            </w:r>
          </w:p>
          <w:p w14:paraId="29F57429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C1545A">
              <w:t>Flexibility with the method of assessment</w:t>
            </w:r>
          </w:p>
          <w:p w14:paraId="7367EDEE" w14:textId="7C4A21A2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3F1BDA">
              <w:t xml:space="preserve">Pre-recorded evidence </w:t>
            </w:r>
            <w:r>
              <w:t>(</w:t>
            </w:r>
            <w:r w:rsidRPr="003F1BDA">
              <w:t>delivered by video</w:t>
            </w:r>
            <w:r>
              <w:t>)</w:t>
            </w:r>
          </w:p>
        </w:tc>
        <w:tc>
          <w:tcPr>
            <w:tcW w:w="714" w:type="pct"/>
          </w:tcPr>
          <w:p w14:paraId="026621A9" w14:textId="77777777" w:rsidR="005D41C6" w:rsidRPr="005D41C6" w:rsidRDefault="005D41C6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Extra time allowance</w:t>
            </w:r>
          </w:p>
          <w:p w14:paraId="522A007E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6A0D26">
              <w:t>Flexibility with location</w:t>
            </w:r>
          </w:p>
          <w:p w14:paraId="74A2D111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3F1BDA">
              <w:t>Flexibility with the method of assessment</w:t>
            </w:r>
          </w:p>
          <w:p w14:paraId="6E685167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3F1BDA">
              <w:t xml:space="preserve">Pre-recorded evidence </w:t>
            </w:r>
            <w:r>
              <w:t>(</w:t>
            </w:r>
            <w:r w:rsidRPr="003F1BDA">
              <w:t>delivered by video</w:t>
            </w:r>
            <w:r>
              <w:t>)</w:t>
            </w:r>
          </w:p>
          <w:p w14:paraId="78CE4389" w14:textId="3307C6BE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53312">
              <w:t xml:space="preserve">Rewording of questions </w:t>
            </w:r>
            <w:r>
              <w:t>(c</w:t>
            </w:r>
            <w:r w:rsidRPr="00553312">
              <w:t>larification if needed</w:t>
            </w:r>
            <w:r>
              <w:t>)</w:t>
            </w:r>
          </w:p>
        </w:tc>
        <w:tc>
          <w:tcPr>
            <w:tcW w:w="715" w:type="pct"/>
          </w:tcPr>
          <w:p w14:paraId="695C5D6F" w14:textId="016773B3" w:rsidR="005D41C6" w:rsidRPr="005D41C6" w:rsidRDefault="005D41C6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Extra time allowance</w:t>
            </w:r>
          </w:p>
          <w:p w14:paraId="177958DF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Flexibility with location</w:t>
            </w:r>
          </w:p>
          <w:p w14:paraId="25532BEB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Flexibility with the method of assessment</w:t>
            </w:r>
          </w:p>
          <w:p w14:paraId="751FB25A" w14:textId="02C8A619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Rewording of questions (clarification if needed)</w:t>
            </w:r>
          </w:p>
        </w:tc>
      </w:tr>
      <w:tr w:rsidR="00CB11FC" w:rsidRPr="005D41C6" w14:paraId="0115CE7D" w14:textId="77777777" w:rsidTr="00C02FBC">
        <w:trPr>
          <w:cantSplit/>
        </w:trPr>
        <w:tc>
          <w:tcPr>
            <w:tcW w:w="714" w:type="pct"/>
          </w:tcPr>
          <w:p w14:paraId="0B8622B0" w14:textId="77777777" w:rsidR="00CB11FC" w:rsidRPr="005D41C6" w:rsidRDefault="00CB11FC" w:rsidP="0003149C">
            <w:pPr>
              <w:rPr>
                <w:b/>
                <w:bCs/>
              </w:rPr>
            </w:pPr>
            <w:r w:rsidRPr="005D41C6">
              <w:rPr>
                <w:b/>
                <w:bCs/>
              </w:rPr>
              <w:t>The apprentice has a long-standing illness.</w:t>
            </w:r>
          </w:p>
          <w:p w14:paraId="33ED5EF4" w14:textId="77777777" w:rsidR="005D41C6" w:rsidRPr="005D41C6" w:rsidRDefault="00CB11FC" w:rsidP="0003149C">
            <w:r w:rsidRPr="005D41C6">
              <w:t>This includes cancer, epilepsy, Crohn’s, IBS, chronic fatigue, etc.</w:t>
            </w:r>
          </w:p>
        </w:tc>
        <w:tc>
          <w:tcPr>
            <w:tcW w:w="714" w:type="pct"/>
          </w:tcPr>
          <w:p w14:paraId="273F3926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D0536D">
              <w:t>Extra time allowance</w:t>
            </w:r>
          </w:p>
          <w:p w14:paraId="7656CC32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651EC3">
              <w:t>Timed rest breaks</w:t>
            </w:r>
          </w:p>
          <w:p w14:paraId="08428FBC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461A5E">
              <w:t>Bathroom breaks</w:t>
            </w:r>
          </w:p>
          <w:p w14:paraId="14384568" w14:textId="6D58F819" w:rsidR="00CB11FC" w:rsidRPr="00CE4A21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461A5E">
              <w:t>Flexibility of time of assessment</w:t>
            </w:r>
          </w:p>
        </w:tc>
        <w:tc>
          <w:tcPr>
            <w:tcW w:w="714" w:type="pct"/>
          </w:tcPr>
          <w:p w14:paraId="6327AB09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D0536D">
              <w:t>Extra time allowance</w:t>
            </w:r>
          </w:p>
          <w:p w14:paraId="25DD38E1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246CDC">
              <w:t>Timed rest breaks</w:t>
            </w:r>
          </w:p>
          <w:p w14:paraId="65702E5A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A02922">
              <w:t>Bathroom breaks</w:t>
            </w:r>
          </w:p>
          <w:p w14:paraId="41E35506" w14:textId="4D847C9E" w:rsidR="00CB11FC" w:rsidRPr="00CE4A21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982386">
              <w:t>Flexibility of time of assessment</w:t>
            </w:r>
          </w:p>
        </w:tc>
        <w:tc>
          <w:tcPr>
            <w:tcW w:w="715" w:type="pct"/>
          </w:tcPr>
          <w:p w14:paraId="2BDA1D17" w14:textId="77777777" w:rsidR="00CB11FC" w:rsidRDefault="001D086F" w:rsidP="00B67F1B">
            <w:pPr>
              <w:numPr>
                <w:ilvl w:val="0"/>
                <w:numId w:val="3"/>
              </w:numPr>
              <w:ind w:left="164" w:hanging="133"/>
            </w:pPr>
            <w:r w:rsidRPr="001D086F">
              <w:t>Extra time allowance</w:t>
            </w:r>
          </w:p>
          <w:p w14:paraId="08EE8430" w14:textId="77777777" w:rsidR="00880CDF" w:rsidRDefault="00880CDF" w:rsidP="00B67F1B">
            <w:pPr>
              <w:numPr>
                <w:ilvl w:val="0"/>
                <w:numId w:val="3"/>
              </w:numPr>
              <w:ind w:left="164" w:hanging="133"/>
            </w:pPr>
            <w:r w:rsidRPr="00880CDF">
              <w:t>Timed rest breaks</w:t>
            </w:r>
          </w:p>
          <w:p w14:paraId="399543FC" w14:textId="77777777" w:rsidR="00B67F1B" w:rsidRDefault="00B67F1B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Bathroom breaks</w:t>
            </w:r>
          </w:p>
          <w:p w14:paraId="67FCAA04" w14:textId="1D28CE4F" w:rsidR="008C4D69" w:rsidRDefault="008C4D69" w:rsidP="00B67F1B">
            <w:pPr>
              <w:numPr>
                <w:ilvl w:val="0"/>
                <w:numId w:val="3"/>
              </w:numPr>
              <w:ind w:left="164" w:hanging="133"/>
            </w:pPr>
            <w:r w:rsidRPr="008C4D69">
              <w:t>Assistive technology</w:t>
            </w:r>
            <w:r w:rsidR="00BE76D7">
              <w:t xml:space="preserve"> (</w:t>
            </w:r>
            <w:r w:rsidRPr="008C4D69">
              <w:t>voice recognition</w:t>
            </w:r>
            <w:r w:rsidR="00BE76D7">
              <w:t>)</w:t>
            </w:r>
          </w:p>
          <w:p w14:paraId="1529C015" w14:textId="77777777" w:rsidR="00BE76D7" w:rsidRDefault="00BE76D7" w:rsidP="00B67F1B">
            <w:pPr>
              <w:numPr>
                <w:ilvl w:val="0"/>
                <w:numId w:val="3"/>
              </w:numPr>
              <w:ind w:left="164" w:hanging="133"/>
            </w:pPr>
            <w:r w:rsidRPr="00BE76D7">
              <w:t>Assistive technology</w:t>
            </w:r>
            <w:r>
              <w:t xml:space="preserve"> (</w:t>
            </w:r>
            <w:r w:rsidRPr="00BE76D7">
              <w:t>text</w:t>
            </w:r>
            <w:r>
              <w:t>-</w:t>
            </w:r>
            <w:r w:rsidRPr="00BE76D7">
              <w:t>to</w:t>
            </w:r>
            <w:r>
              <w:t>-</w:t>
            </w:r>
            <w:r w:rsidRPr="00BE76D7">
              <w:t>speech</w:t>
            </w:r>
            <w:r>
              <w:t>)</w:t>
            </w:r>
          </w:p>
          <w:p w14:paraId="2088D7CF" w14:textId="77777777" w:rsidR="00367ECE" w:rsidRDefault="00367ECE" w:rsidP="00B67F1B">
            <w:pPr>
              <w:numPr>
                <w:ilvl w:val="0"/>
                <w:numId w:val="3"/>
              </w:numPr>
              <w:ind w:left="164" w:hanging="133"/>
            </w:pPr>
            <w:r w:rsidRPr="00367ECE">
              <w:t>Flexibility of time of assessment</w:t>
            </w:r>
          </w:p>
          <w:p w14:paraId="0A5FB80C" w14:textId="77777777" w:rsidR="00367ECE" w:rsidRDefault="00367ECE" w:rsidP="00B67F1B">
            <w:pPr>
              <w:numPr>
                <w:ilvl w:val="0"/>
                <w:numId w:val="3"/>
              </w:numPr>
              <w:ind w:left="164" w:hanging="133"/>
            </w:pPr>
            <w:r w:rsidRPr="00367ECE">
              <w:t>Flexibility with the method of assessment</w:t>
            </w:r>
          </w:p>
          <w:p w14:paraId="5123CE29" w14:textId="77777777" w:rsidR="000C6D9E" w:rsidRDefault="000C6D9E" w:rsidP="00B67F1B">
            <w:pPr>
              <w:numPr>
                <w:ilvl w:val="0"/>
                <w:numId w:val="3"/>
              </w:numPr>
              <w:ind w:left="164" w:hanging="133"/>
            </w:pPr>
            <w:r w:rsidRPr="000C6D9E">
              <w:t>Individual testing</w:t>
            </w:r>
          </w:p>
          <w:p w14:paraId="5AD502BD" w14:textId="77777777" w:rsidR="000C6D9E" w:rsidRDefault="000C6D9E" w:rsidP="00B67F1B">
            <w:pPr>
              <w:numPr>
                <w:ilvl w:val="0"/>
                <w:numId w:val="3"/>
              </w:numPr>
              <w:ind w:left="164" w:hanging="133"/>
            </w:pPr>
            <w:r w:rsidRPr="000C6D9E">
              <w:t>Paper</w:t>
            </w:r>
            <w:r>
              <w:t>-</w:t>
            </w:r>
            <w:r w:rsidRPr="000C6D9E">
              <w:t>based option</w:t>
            </w:r>
          </w:p>
          <w:p w14:paraId="671A6A81" w14:textId="4F6DAA60" w:rsidR="00C02FBC" w:rsidRPr="00CE4A21" w:rsidRDefault="00C02FBC" w:rsidP="00B67F1B">
            <w:pPr>
              <w:numPr>
                <w:ilvl w:val="0"/>
                <w:numId w:val="3"/>
              </w:numPr>
              <w:ind w:left="164" w:hanging="133"/>
            </w:pPr>
            <w:r w:rsidRPr="00C02FBC">
              <w:t>Supervised assessment taken at home</w:t>
            </w:r>
          </w:p>
        </w:tc>
        <w:tc>
          <w:tcPr>
            <w:tcW w:w="714" w:type="pct"/>
          </w:tcPr>
          <w:p w14:paraId="71BFB15A" w14:textId="179C6D51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CE4A21">
              <w:t>Extra time allowance</w:t>
            </w:r>
          </w:p>
          <w:p w14:paraId="08818B66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F370C3">
              <w:t>Timed rest breaks</w:t>
            </w:r>
          </w:p>
          <w:p w14:paraId="3B1067D5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F370C3">
              <w:t>Bathroom breaks</w:t>
            </w:r>
          </w:p>
          <w:p w14:paraId="64C5EF78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1B5AAD">
              <w:t>Flexibility with location</w:t>
            </w:r>
          </w:p>
          <w:p w14:paraId="364D095B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1B5AAD">
              <w:t>Flexibility of time of assessment</w:t>
            </w:r>
          </w:p>
          <w:p w14:paraId="0BFB2349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C1545A">
              <w:t>Flexibility with the method of assessment</w:t>
            </w:r>
          </w:p>
          <w:p w14:paraId="3C856E67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3F1BDA">
              <w:t xml:space="preserve">Pre-recorded evidence </w:t>
            </w:r>
            <w:r>
              <w:t>(</w:t>
            </w:r>
            <w:r w:rsidRPr="003F1BDA">
              <w:t>delivered by video</w:t>
            </w:r>
            <w:r>
              <w:t>)</w:t>
            </w:r>
          </w:p>
          <w:p w14:paraId="0FB97FB8" w14:textId="18C693C2" w:rsidR="005D41C6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2A1453">
              <w:t>Permission to bring notes</w:t>
            </w:r>
          </w:p>
        </w:tc>
        <w:tc>
          <w:tcPr>
            <w:tcW w:w="714" w:type="pct"/>
          </w:tcPr>
          <w:p w14:paraId="04F66D9D" w14:textId="77777777" w:rsidR="005D41C6" w:rsidRPr="005D41C6" w:rsidRDefault="005D41C6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Extra time allowance</w:t>
            </w:r>
          </w:p>
          <w:p w14:paraId="40513D30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AF4669">
              <w:t>Timed rest breaks</w:t>
            </w:r>
          </w:p>
          <w:p w14:paraId="72744E6D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6A0D26">
              <w:t>Bathroom breaks</w:t>
            </w:r>
          </w:p>
          <w:p w14:paraId="4A569827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6A0D26">
              <w:t>Flexibility with location</w:t>
            </w:r>
          </w:p>
          <w:p w14:paraId="4DBC040C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6A0D26">
              <w:t>Flexibility of time of assessment</w:t>
            </w:r>
          </w:p>
          <w:p w14:paraId="2D75A7A3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3F1BDA">
              <w:t>Flexibility with the method of assessment</w:t>
            </w:r>
          </w:p>
          <w:p w14:paraId="1511F2A8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3F1BDA">
              <w:t xml:space="preserve">Pre-recorded evidence </w:t>
            </w:r>
            <w:r>
              <w:t>(</w:t>
            </w:r>
            <w:r w:rsidRPr="003F1BDA">
              <w:t>delivered by video</w:t>
            </w:r>
            <w:r>
              <w:t>)</w:t>
            </w:r>
          </w:p>
          <w:p w14:paraId="1BC32F9E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53312">
              <w:t>Written questions to back up verbal</w:t>
            </w:r>
            <w:r>
              <w:t xml:space="preserve"> questions</w:t>
            </w:r>
          </w:p>
          <w:p w14:paraId="43F23154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8F4113">
              <w:t>Time allowance for processing verbal questions</w:t>
            </w:r>
          </w:p>
          <w:p w14:paraId="1DA2B4FE" w14:textId="5C99BCF5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8F4113">
              <w:t>Information presented in small chunks</w:t>
            </w:r>
          </w:p>
        </w:tc>
        <w:tc>
          <w:tcPr>
            <w:tcW w:w="715" w:type="pct"/>
          </w:tcPr>
          <w:p w14:paraId="6698CABF" w14:textId="172C681C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Timed rest breaks</w:t>
            </w:r>
          </w:p>
          <w:p w14:paraId="0EA6EE0A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Bathroom breaks</w:t>
            </w:r>
          </w:p>
          <w:p w14:paraId="3506A849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Flexibility with location</w:t>
            </w:r>
          </w:p>
          <w:p w14:paraId="5B72CA44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Flexibility of time of assessment</w:t>
            </w:r>
          </w:p>
          <w:p w14:paraId="5DC6730F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Flexibility with the method of assessment</w:t>
            </w:r>
          </w:p>
          <w:p w14:paraId="2138F6EB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Permission to write notes</w:t>
            </w:r>
          </w:p>
          <w:p w14:paraId="21656180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Permission to bring notes</w:t>
            </w:r>
          </w:p>
          <w:p w14:paraId="495A33F5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Written questions to back up verbal questions</w:t>
            </w:r>
          </w:p>
          <w:p w14:paraId="24880A48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Time allowance for processing verbal questions</w:t>
            </w:r>
          </w:p>
          <w:p w14:paraId="5A6573BC" w14:textId="11FF428D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Information presented in small chunks</w:t>
            </w:r>
          </w:p>
        </w:tc>
      </w:tr>
      <w:tr w:rsidR="00CB11FC" w:rsidRPr="005D41C6" w14:paraId="3894A6BE" w14:textId="77777777" w:rsidTr="00C02FBC">
        <w:trPr>
          <w:cantSplit/>
        </w:trPr>
        <w:tc>
          <w:tcPr>
            <w:tcW w:w="714" w:type="pct"/>
          </w:tcPr>
          <w:p w14:paraId="3C9F470F" w14:textId="77777777" w:rsidR="00CB11FC" w:rsidRPr="005D41C6" w:rsidRDefault="00CB11FC" w:rsidP="0003149C">
            <w:r w:rsidRPr="005D41C6">
              <w:rPr>
                <w:b/>
                <w:bCs/>
              </w:rPr>
              <w:lastRenderedPageBreak/>
              <w:t>The apprentice has a mental health condition.</w:t>
            </w:r>
          </w:p>
        </w:tc>
        <w:tc>
          <w:tcPr>
            <w:tcW w:w="714" w:type="pct"/>
          </w:tcPr>
          <w:p w14:paraId="2AFEEE3F" w14:textId="7777777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Extra time allowance</w:t>
            </w:r>
          </w:p>
          <w:p w14:paraId="16B5FD3A" w14:textId="7777777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Personal support worker in attendance</w:t>
            </w:r>
          </w:p>
          <w:p w14:paraId="0C9B24BC" w14:textId="2A50FAEE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Timed rest breaks</w:t>
            </w:r>
          </w:p>
        </w:tc>
        <w:tc>
          <w:tcPr>
            <w:tcW w:w="714" w:type="pct"/>
          </w:tcPr>
          <w:p w14:paraId="4654A9A2" w14:textId="7777777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Extra time allowance</w:t>
            </w:r>
          </w:p>
          <w:p w14:paraId="658D21EB" w14:textId="7777777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Personal support worker in attendance</w:t>
            </w:r>
          </w:p>
          <w:p w14:paraId="01ED08B8" w14:textId="205D7D3B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Timed rest breaks</w:t>
            </w:r>
          </w:p>
        </w:tc>
        <w:tc>
          <w:tcPr>
            <w:tcW w:w="715" w:type="pct"/>
          </w:tcPr>
          <w:p w14:paraId="79F6A973" w14:textId="77777777" w:rsidR="00CB11FC" w:rsidRPr="00B67F1B" w:rsidRDefault="001D086F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Extra time allowance</w:t>
            </w:r>
          </w:p>
          <w:p w14:paraId="27B14975" w14:textId="77777777" w:rsidR="00880CDF" w:rsidRPr="00B67F1B" w:rsidRDefault="00880CDF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Personal support worker in attendance</w:t>
            </w:r>
          </w:p>
          <w:p w14:paraId="4D031533" w14:textId="77777777" w:rsidR="00880CDF" w:rsidRDefault="00880CDF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Timed rest breaks</w:t>
            </w:r>
          </w:p>
          <w:p w14:paraId="33B18A5F" w14:textId="77777777" w:rsidR="00367ECE" w:rsidRDefault="00367ECE" w:rsidP="00B67F1B">
            <w:pPr>
              <w:numPr>
                <w:ilvl w:val="0"/>
                <w:numId w:val="3"/>
              </w:numPr>
              <w:ind w:left="164" w:hanging="133"/>
            </w:pPr>
            <w:r w:rsidRPr="00367ECE">
              <w:t>Flexibility with the method of assessment</w:t>
            </w:r>
          </w:p>
          <w:p w14:paraId="26B4599F" w14:textId="77777777" w:rsidR="000C6D9E" w:rsidRDefault="000C6D9E" w:rsidP="00B67F1B">
            <w:pPr>
              <w:numPr>
                <w:ilvl w:val="0"/>
                <w:numId w:val="3"/>
              </w:numPr>
              <w:ind w:left="164" w:hanging="133"/>
            </w:pPr>
            <w:r w:rsidRPr="000C6D9E">
              <w:t>Individual testing</w:t>
            </w:r>
          </w:p>
          <w:p w14:paraId="2B15E898" w14:textId="76985BFF" w:rsidR="00C02FBC" w:rsidRPr="00B67F1B" w:rsidRDefault="00C02FBC" w:rsidP="00B67F1B">
            <w:pPr>
              <w:numPr>
                <w:ilvl w:val="0"/>
                <w:numId w:val="3"/>
              </w:numPr>
              <w:ind w:left="164" w:hanging="133"/>
            </w:pPr>
            <w:r w:rsidRPr="00C02FBC">
              <w:t>Supervised assessment taken at home</w:t>
            </w:r>
          </w:p>
        </w:tc>
        <w:tc>
          <w:tcPr>
            <w:tcW w:w="714" w:type="pct"/>
          </w:tcPr>
          <w:p w14:paraId="725F3258" w14:textId="230C549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Extra time allowance</w:t>
            </w:r>
          </w:p>
          <w:p w14:paraId="11B6CA87" w14:textId="7777777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Personal support worker in attendance</w:t>
            </w:r>
          </w:p>
          <w:p w14:paraId="141B32E1" w14:textId="7777777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Timed rest breaks</w:t>
            </w:r>
          </w:p>
          <w:p w14:paraId="6140A737" w14:textId="7777777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Flexibility with location</w:t>
            </w:r>
          </w:p>
          <w:p w14:paraId="7E415F18" w14:textId="7777777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Flexibility with the method of assessment</w:t>
            </w:r>
          </w:p>
          <w:p w14:paraId="2CEA1674" w14:textId="7777777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Pre-recorded evidence (delivered by video)</w:t>
            </w:r>
          </w:p>
          <w:p w14:paraId="14787131" w14:textId="659F667B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Permission to bring notes</w:t>
            </w:r>
          </w:p>
        </w:tc>
        <w:tc>
          <w:tcPr>
            <w:tcW w:w="714" w:type="pct"/>
          </w:tcPr>
          <w:p w14:paraId="7C33B8C7" w14:textId="77777777" w:rsidR="005D41C6" w:rsidRPr="005D41C6" w:rsidRDefault="005D41C6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Extra time allowance</w:t>
            </w:r>
          </w:p>
          <w:p w14:paraId="2664CC66" w14:textId="7777777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Personal support worker in attendance</w:t>
            </w:r>
          </w:p>
          <w:p w14:paraId="05968BA1" w14:textId="7777777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Timed rest breaks</w:t>
            </w:r>
          </w:p>
          <w:p w14:paraId="35BEBB92" w14:textId="7777777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Flexibility with location</w:t>
            </w:r>
          </w:p>
          <w:p w14:paraId="58115AED" w14:textId="7777777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Flexibility with the method of assessment</w:t>
            </w:r>
          </w:p>
          <w:p w14:paraId="16B86FD8" w14:textId="7777777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Pre-recorded evidence (delivered by video)</w:t>
            </w:r>
          </w:p>
          <w:p w14:paraId="5C52DA5E" w14:textId="77777777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Written questions to back up verbal questions</w:t>
            </w:r>
          </w:p>
          <w:p w14:paraId="67544F61" w14:textId="5F0A3BC6" w:rsidR="00CB11FC" w:rsidRPr="00B67F1B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Time allowance for processing verbal questions</w:t>
            </w:r>
          </w:p>
        </w:tc>
        <w:tc>
          <w:tcPr>
            <w:tcW w:w="715" w:type="pct"/>
          </w:tcPr>
          <w:p w14:paraId="08A8DF43" w14:textId="2D0D03B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Extra time allowance</w:t>
            </w:r>
          </w:p>
          <w:p w14:paraId="5189BE1E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Personal support worker in attendance</w:t>
            </w:r>
          </w:p>
          <w:p w14:paraId="2C4F6841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Timed rest breaks</w:t>
            </w:r>
          </w:p>
          <w:p w14:paraId="7D5F59E7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Flexibility with location</w:t>
            </w:r>
          </w:p>
          <w:p w14:paraId="4E090062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Flexibility with the method of assessment</w:t>
            </w:r>
          </w:p>
          <w:p w14:paraId="4A60870B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Permission to write notes</w:t>
            </w:r>
          </w:p>
          <w:p w14:paraId="742989DC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Permission to bring notes</w:t>
            </w:r>
          </w:p>
          <w:p w14:paraId="789AA718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Written questions to back up verbal questions</w:t>
            </w:r>
          </w:p>
          <w:p w14:paraId="6B9B1C2C" w14:textId="60092C64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Time allowance for processing verbal questions</w:t>
            </w:r>
          </w:p>
        </w:tc>
      </w:tr>
      <w:tr w:rsidR="00CB11FC" w:rsidRPr="005D41C6" w14:paraId="402C095A" w14:textId="77777777" w:rsidTr="00C02FBC">
        <w:trPr>
          <w:cantSplit/>
        </w:trPr>
        <w:tc>
          <w:tcPr>
            <w:tcW w:w="714" w:type="pct"/>
          </w:tcPr>
          <w:p w14:paraId="39CD8A16" w14:textId="77777777" w:rsidR="00CB11FC" w:rsidRPr="005D41C6" w:rsidRDefault="00CB11FC" w:rsidP="0003149C">
            <w:pPr>
              <w:rPr>
                <w:b/>
                <w:bCs/>
              </w:rPr>
            </w:pPr>
            <w:r w:rsidRPr="005D41C6">
              <w:rPr>
                <w:b/>
                <w:bCs/>
              </w:rPr>
              <w:t>The apprentice has a physical need.</w:t>
            </w:r>
          </w:p>
          <w:p w14:paraId="1D373746" w14:textId="77777777" w:rsidR="00CB11FC" w:rsidRPr="005D41C6" w:rsidRDefault="00CB11FC" w:rsidP="0003149C">
            <w:r w:rsidRPr="005D41C6">
              <w:t>This includes using crutches, using a wheelchair, arthritis, paraplegia, quadriplegia, cerebral palsy, etc.</w:t>
            </w:r>
          </w:p>
        </w:tc>
        <w:tc>
          <w:tcPr>
            <w:tcW w:w="714" w:type="pct"/>
          </w:tcPr>
          <w:p w14:paraId="7C535840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D0536D">
              <w:t>Extra time allowance</w:t>
            </w:r>
          </w:p>
          <w:p w14:paraId="370F1E4D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651EC3">
              <w:t>Personal support worker in attendance</w:t>
            </w:r>
          </w:p>
          <w:p w14:paraId="7CCF9F06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651EC3">
              <w:t>Timed rest breaks</w:t>
            </w:r>
          </w:p>
          <w:p w14:paraId="5C92CFBD" w14:textId="779C0E6B" w:rsidR="00CB11FC" w:rsidRPr="00F370C3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461A5E">
              <w:t>Bathroom breaks</w:t>
            </w:r>
          </w:p>
        </w:tc>
        <w:tc>
          <w:tcPr>
            <w:tcW w:w="714" w:type="pct"/>
          </w:tcPr>
          <w:p w14:paraId="4A1D6EEC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D0536D">
              <w:t>Extra time allowance</w:t>
            </w:r>
          </w:p>
          <w:p w14:paraId="564BC206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246CDC">
              <w:t>Personal support worker in attendance</w:t>
            </w:r>
          </w:p>
          <w:p w14:paraId="254D8069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246CDC">
              <w:t>Timed rest breaks</w:t>
            </w:r>
          </w:p>
          <w:p w14:paraId="71409EBD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A02922">
              <w:t>Bathroom breaks</w:t>
            </w:r>
          </w:p>
          <w:p w14:paraId="19CBC31E" w14:textId="5072142A" w:rsidR="00CB11FC" w:rsidRPr="00F370C3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CB11FC">
              <w:t>Flexibility with the method of assessment</w:t>
            </w:r>
            <w:r>
              <w:t xml:space="preserve"> </w:t>
            </w:r>
            <w:r w:rsidRPr="00CB11FC">
              <w:t>Flexibility with the method of assessment</w:t>
            </w:r>
          </w:p>
        </w:tc>
        <w:tc>
          <w:tcPr>
            <w:tcW w:w="715" w:type="pct"/>
          </w:tcPr>
          <w:p w14:paraId="413F37DC" w14:textId="77777777" w:rsidR="00CB11FC" w:rsidRDefault="001D086F" w:rsidP="00B67F1B">
            <w:pPr>
              <w:numPr>
                <w:ilvl w:val="0"/>
                <w:numId w:val="3"/>
              </w:numPr>
              <w:ind w:left="164" w:hanging="133"/>
            </w:pPr>
            <w:r w:rsidRPr="001D086F">
              <w:t>Extra time allowance</w:t>
            </w:r>
          </w:p>
          <w:p w14:paraId="1229507D" w14:textId="77777777" w:rsidR="001D086F" w:rsidRDefault="001D086F" w:rsidP="00B67F1B">
            <w:pPr>
              <w:numPr>
                <w:ilvl w:val="0"/>
                <w:numId w:val="3"/>
              </w:numPr>
              <w:ind w:left="164" w:hanging="133"/>
            </w:pPr>
            <w:r w:rsidRPr="001D086F">
              <w:t>Scribe</w:t>
            </w:r>
          </w:p>
          <w:p w14:paraId="380F0F3E" w14:textId="77777777" w:rsidR="00880CDF" w:rsidRDefault="00880CDF" w:rsidP="00B67F1B">
            <w:pPr>
              <w:numPr>
                <w:ilvl w:val="0"/>
                <w:numId w:val="3"/>
              </w:numPr>
              <w:ind w:left="164" w:hanging="133"/>
            </w:pPr>
            <w:r w:rsidRPr="00880CDF">
              <w:t>Timed rest breaks</w:t>
            </w:r>
          </w:p>
          <w:p w14:paraId="12EB29A8" w14:textId="77777777" w:rsidR="00B67F1B" w:rsidRDefault="00B67F1B" w:rsidP="00B67F1B">
            <w:pPr>
              <w:numPr>
                <w:ilvl w:val="0"/>
                <w:numId w:val="3"/>
              </w:numPr>
              <w:ind w:left="164" w:hanging="133"/>
            </w:pPr>
            <w:r w:rsidRPr="00B67F1B">
              <w:t>Bathroom breaks</w:t>
            </w:r>
          </w:p>
          <w:p w14:paraId="70C2C3D6" w14:textId="77777777" w:rsidR="008C4D69" w:rsidRDefault="008C4D69" w:rsidP="00B67F1B">
            <w:pPr>
              <w:numPr>
                <w:ilvl w:val="0"/>
                <w:numId w:val="3"/>
              </w:numPr>
              <w:ind w:left="164" w:hanging="133"/>
            </w:pPr>
            <w:r w:rsidRPr="008C4D69">
              <w:t>Assistive technology</w:t>
            </w:r>
            <w:r w:rsidR="00BE76D7">
              <w:t xml:space="preserve"> (</w:t>
            </w:r>
            <w:r w:rsidRPr="008C4D69">
              <w:t>voice recognition</w:t>
            </w:r>
            <w:r w:rsidR="00BE76D7">
              <w:t>)</w:t>
            </w:r>
          </w:p>
          <w:p w14:paraId="155AB244" w14:textId="77777777" w:rsidR="00367ECE" w:rsidRDefault="00367ECE" w:rsidP="00B67F1B">
            <w:pPr>
              <w:numPr>
                <w:ilvl w:val="0"/>
                <w:numId w:val="3"/>
              </w:numPr>
              <w:ind w:left="164" w:hanging="133"/>
            </w:pPr>
            <w:r w:rsidRPr="00367ECE">
              <w:t>Flexibility with the method of assessment</w:t>
            </w:r>
          </w:p>
          <w:p w14:paraId="62AAC52A" w14:textId="7A513C45" w:rsidR="00C02FBC" w:rsidRPr="00F370C3" w:rsidRDefault="00C02FBC" w:rsidP="00B67F1B">
            <w:pPr>
              <w:numPr>
                <w:ilvl w:val="0"/>
                <w:numId w:val="3"/>
              </w:numPr>
              <w:ind w:left="164" w:hanging="133"/>
            </w:pPr>
            <w:r w:rsidRPr="00C02FBC">
              <w:t>Supervised assessment taken at home</w:t>
            </w:r>
          </w:p>
        </w:tc>
        <w:tc>
          <w:tcPr>
            <w:tcW w:w="714" w:type="pct"/>
          </w:tcPr>
          <w:p w14:paraId="4B74D734" w14:textId="545BD943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F370C3">
              <w:t>Bathroom breaks</w:t>
            </w:r>
          </w:p>
          <w:p w14:paraId="5DD6F4E3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1B5AAD">
              <w:t>Flexibility with location</w:t>
            </w:r>
          </w:p>
          <w:p w14:paraId="662858A7" w14:textId="79DC36AD" w:rsidR="005D41C6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C1545A">
              <w:t>Flexibility with the method of assessment</w:t>
            </w:r>
          </w:p>
        </w:tc>
        <w:tc>
          <w:tcPr>
            <w:tcW w:w="714" w:type="pct"/>
          </w:tcPr>
          <w:p w14:paraId="638EBB8C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AF4669">
              <w:t>Personal support worker in attendance</w:t>
            </w:r>
          </w:p>
          <w:p w14:paraId="162093F1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AF4669">
              <w:t>Timed rest breaks</w:t>
            </w:r>
          </w:p>
          <w:p w14:paraId="6E041C46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6A0D26">
              <w:t>Bathroom breaks</w:t>
            </w:r>
          </w:p>
          <w:p w14:paraId="1BC08A53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6A0D26">
              <w:t>Flexibility with location</w:t>
            </w:r>
          </w:p>
          <w:p w14:paraId="1CF30924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3F1BDA">
              <w:t>Flexibility with the method of assessment</w:t>
            </w:r>
          </w:p>
          <w:p w14:paraId="20240203" w14:textId="32B2619A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53312">
              <w:t>Written questions to back up verbal</w:t>
            </w:r>
            <w:r>
              <w:t xml:space="preserve"> questions</w:t>
            </w:r>
          </w:p>
        </w:tc>
        <w:tc>
          <w:tcPr>
            <w:tcW w:w="715" w:type="pct"/>
          </w:tcPr>
          <w:p w14:paraId="5AF8EF17" w14:textId="20DED87D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Extra time allowance</w:t>
            </w:r>
          </w:p>
          <w:p w14:paraId="1AF91B60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Timed rest breaks</w:t>
            </w:r>
          </w:p>
          <w:p w14:paraId="619BF96E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Bathroom breaks</w:t>
            </w:r>
          </w:p>
          <w:p w14:paraId="37BCDCB5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Flexibility with location</w:t>
            </w:r>
          </w:p>
          <w:p w14:paraId="636BED3C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Flexibility with the method of assessment</w:t>
            </w:r>
          </w:p>
          <w:p w14:paraId="34DDE878" w14:textId="3E78FCB3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Written questions to back up verbal questions</w:t>
            </w:r>
          </w:p>
        </w:tc>
      </w:tr>
      <w:tr w:rsidR="00CB11FC" w:rsidRPr="005D41C6" w14:paraId="21434A13" w14:textId="77777777" w:rsidTr="00C02FBC">
        <w:trPr>
          <w:cantSplit/>
        </w:trPr>
        <w:tc>
          <w:tcPr>
            <w:tcW w:w="714" w:type="pct"/>
          </w:tcPr>
          <w:p w14:paraId="746F9FA7" w14:textId="77777777" w:rsidR="00CB11FC" w:rsidRPr="005D41C6" w:rsidRDefault="00CB11FC" w:rsidP="0003149C">
            <w:pPr>
              <w:rPr>
                <w:b/>
                <w:bCs/>
              </w:rPr>
            </w:pPr>
            <w:r w:rsidRPr="005D41C6">
              <w:rPr>
                <w:b/>
                <w:bCs/>
              </w:rPr>
              <w:lastRenderedPageBreak/>
              <w:t>The apprentice has a hearing need.</w:t>
            </w:r>
          </w:p>
        </w:tc>
        <w:tc>
          <w:tcPr>
            <w:tcW w:w="714" w:type="pct"/>
          </w:tcPr>
          <w:p w14:paraId="3EF150F3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D0536D">
              <w:t>Extra time allowance</w:t>
            </w:r>
          </w:p>
          <w:p w14:paraId="2DB30292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651EC3">
              <w:t>Timed rest breaks</w:t>
            </w:r>
          </w:p>
          <w:p w14:paraId="6577BB2A" w14:textId="78A6586E" w:rsidR="00CB11FC" w:rsidRPr="00F370C3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461A5E">
              <w:t>BSL interpreted and extra time</w:t>
            </w:r>
          </w:p>
        </w:tc>
        <w:tc>
          <w:tcPr>
            <w:tcW w:w="714" w:type="pct"/>
          </w:tcPr>
          <w:p w14:paraId="20BAB6BB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D0536D">
              <w:t>Extra time allowance</w:t>
            </w:r>
          </w:p>
          <w:p w14:paraId="7A506140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246CDC">
              <w:t>Timed rest breaks</w:t>
            </w:r>
          </w:p>
          <w:p w14:paraId="4FF713C9" w14:textId="49E1CA28" w:rsidR="00CB11FC" w:rsidRPr="00F370C3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982386">
              <w:t>BSL interpreted and extra time</w:t>
            </w:r>
          </w:p>
        </w:tc>
        <w:tc>
          <w:tcPr>
            <w:tcW w:w="715" w:type="pct"/>
          </w:tcPr>
          <w:p w14:paraId="633CF6B4" w14:textId="77777777" w:rsidR="00CB11FC" w:rsidRDefault="001D086F" w:rsidP="00B67F1B">
            <w:pPr>
              <w:numPr>
                <w:ilvl w:val="0"/>
                <w:numId w:val="3"/>
              </w:numPr>
              <w:ind w:left="164" w:hanging="133"/>
            </w:pPr>
            <w:r w:rsidRPr="001D086F">
              <w:t>Extra time allowance</w:t>
            </w:r>
          </w:p>
          <w:p w14:paraId="51FAB7DE" w14:textId="77777777" w:rsidR="00880CDF" w:rsidRDefault="00880CDF" w:rsidP="00B67F1B">
            <w:pPr>
              <w:numPr>
                <w:ilvl w:val="0"/>
                <w:numId w:val="3"/>
              </w:numPr>
              <w:ind w:left="164" w:hanging="133"/>
            </w:pPr>
            <w:r w:rsidRPr="00880CDF">
              <w:t>Timed rest breaks</w:t>
            </w:r>
          </w:p>
          <w:p w14:paraId="0F7D9A4C" w14:textId="3A7CE651" w:rsidR="008C4D69" w:rsidRPr="00F370C3" w:rsidRDefault="008C4D69" w:rsidP="00B67F1B">
            <w:pPr>
              <w:numPr>
                <w:ilvl w:val="0"/>
                <w:numId w:val="3"/>
              </w:numPr>
              <w:ind w:left="164" w:hanging="133"/>
            </w:pPr>
            <w:r w:rsidRPr="008C4D69">
              <w:t>BSL interpreted and extra time</w:t>
            </w:r>
          </w:p>
        </w:tc>
        <w:tc>
          <w:tcPr>
            <w:tcW w:w="714" w:type="pct"/>
          </w:tcPr>
          <w:p w14:paraId="680D5C6A" w14:textId="7CCAE9F0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F370C3">
              <w:t>Timed rest breaks</w:t>
            </w:r>
          </w:p>
          <w:p w14:paraId="7CFF578F" w14:textId="244B8092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7F3405">
              <w:t>BSL interpreted and extra time</w:t>
            </w:r>
          </w:p>
        </w:tc>
        <w:tc>
          <w:tcPr>
            <w:tcW w:w="714" w:type="pct"/>
          </w:tcPr>
          <w:p w14:paraId="5247851F" w14:textId="77777777" w:rsidR="005D41C6" w:rsidRPr="005D41C6" w:rsidRDefault="005D41C6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Extra time allowance</w:t>
            </w:r>
          </w:p>
          <w:p w14:paraId="56B0A057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AF4669">
              <w:t>Timed rest breaks</w:t>
            </w:r>
          </w:p>
          <w:p w14:paraId="22354083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6A0D26">
              <w:t>BSL interpreted and extra time</w:t>
            </w:r>
          </w:p>
          <w:p w14:paraId="7EA9706E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53312">
              <w:t xml:space="preserve">Rewording of questions </w:t>
            </w:r>
            <w:r>
              <w:t>(c</w:t>
            </w:r>
            <w:r w:rsidRPr="00553312">
              <w:t>larification if needed</w:t>
            </w:r>
            <w:r>
              <w:t>)</w:t>
            </w:r>
          </w:p>
          <w:p w14:paraId="509ED5AC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8F4113">
              <w:t>Time allowance for processing verbal questions</w:t>
            </w:r>
          </w:p>
          <w:p w14:paraId="44D9AE99" w14:textId="337809E5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8F4113">
              <w:t>Information presented in small chunks</w:t>
            </w:r>
          </w:p>
        </w:tc>
        <w:tc>
          <w:tcPr>
            <w:tcW w:w="715" w:type="pct"/>
          </w:tcPr>
          <w:p w14:paraId="42833A11" w14:textId="1E447F70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Extra time allowance</w:t>
            </w:r>
          </w:p>
          <w:p w14:paraId="3F576C40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Timed rest breaks</w:t>
            </w:r>
          </w:p>
          <w:p w14:paraId="17E0B76F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BSL interpreted and extra time</w:t>
            </w:r>
          </w:p>
          <w:p w14:paraId="22E9CB2F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Rewording of questions (clarification if needed)</w:t>
            </w:r>
          </w:p>
          <w:p w14:paraId="7E2483D7" w14:textId="77777777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Time allowance for processing verbal questions</w:t>
            </w:r>
          </w:p>
          <w:p w14:paraId="6ACEF96A" w14:textId="59E2D108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Information presented in small chunks</w:t>
            </w:r>
          </w:p>
        </w:tc>
      </w:tr>
      <w:tr w:rsidR="00CB11FC" w:rsidRPr="005D41C6" w14:paraId="03DE36D2" w14:textId="77777777" w:rsidTr="00C02FBC">
        <w:trPr>
          <w:cantSplit/>
        </w:trPr>
        <w:tc>
          <w:tcPr>
            <w:tcW w:w="714" w:type="pct"/>
          </w:tcPr>
          <w:p w14:paraId="2D7D8A67" w14:textId="77777777" w:rsidR="00CB11FC" w:rsidRPr="005D41C6" w:rsidRDefault="00CB11FC" w:rsidP="0003149C">
            <w:pPr>
              <w:rPr>
                <w:b/>
                <w:bCs/>
              </w:rPr>
            </w:pPr>
            <w:r w:rsidRPr="005D41C6">
              <w:rPr>
                <w:b/>
                <w:bCs/>
              </w:rPr>
              <w:t>The apprentice has a visual need.</w:t>
            </w:r>
          </w:p>
        </w:tc>
        <w:tc>
          <w:tcPr>
            <w:tcW w:w="714" w:type="pct"/>
          </w:tcPr>
          <w:p w14:paraId="68C89E03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D0536D">
              <w:t>Extra time allowance</w:t>
            </w:r>
          </w:p>
          <w:p w14:paraId="2F135203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651EC3">
              <w:t>Personal support worker in attendance</w:t>
            </w:r>
          </w:p>
          <w:p w14:paraId="00854000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651EC3">
              <w:t>Timed rest breaks</w:t>
            </w:r>
          </w:p>
          <w:p w14:paraId="5951FDFC" w14:textId="110FE4E4" w:rsidR="00CB11FC" w:rsidRPr="00CE4A21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461A5E">
              <w:t>Voice explanation</w:t>
            </w:r>
          </w:p>
        </w:tc>
        <w:tc>
          <w:tcPr>
            <w:tcW w:w="714" w:type="pct"/>
          </w:tcPr>
          <w:p w14:paraId="5E3FB02C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D0536D">
              <w:t>Extra time allowance</w:t>
            </w:r>
          </w:p>
          <w:p w14:paraId="6AE63633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246CDC">
              <w:t>Personal support worker in attendance</w:t>
            </w:r>
          </w:p>
          <w:p w14:paraId="709A821E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246CDC">
              <w:t>Timed rest breaks</w:t>
            </w:r>
          </w:p>
          <w:p w14:paraId="37D99806" w14:textId="1B0EC1F6" w:rsidR="00CB11FC" w:rsidRPr="00CE4A21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982386">
              <w:t>Voice explanation</w:t>
            </w:r>
          </w:p>
        </w:tc>
        <w:tc>
          <w:tcPr>
            <w:tcW w:w="715" w:type="pct"/>
          </w:tcPr>
          <w:p w14:paraId="2A5389D7" w14:textId="77777777" w:rsidR="00CB11FC" w:rsidRDefault="001D086F" w:rsidP="00B67F1B">
            <w:pPr>
              <w:numPr>
                <w:ilvl w:val="0"/>
                <w:numId w:val="3"/>
              </w:numPr>
              <w:ind w:left="164" w:hanging="133"/>
            </w:pPr>
            <w:r w:rsidRPr="001D086F">
              <w:t>Extra time allowance</w:t>
            </w:r>
          </w:p>
          <w:p w14:paraId="68C2F9B5" w14:textId="77777777" w:rsidR="001D086F" w:rsidRDefault="001D086F" w:rsidP="00B67F1B">
            <w:pPr>
              <w:numPr>
                <w:ilvl w:val="0"/>
                <w:numId w:val="3"/>
              </w:numPr>
              <w:ind w:left="164" w:hanging="133"/>
            </w:pPr>
            <w:r w:rsidRPr="001D086F">
              <w:t>Scribe</w:t>
            </w:r>
          </w:p>
          <w:p w14:paraId="2B6DBBAF" w14:textId="77777777" w:rsidR="00880CDF" w:rsidRDefault="00880CDF" w:rsidP="00B67F1B">
            <w:pPr>
              <w:numPr>
                <w:ilvl w:val="0"/>
                <w:numId w:val="3"/>
              </w:numPr>
              <w:ind w:left="164" w:hanging="133"/>
            </w:pPr>
            <w:r w:rsidRPr="00880CDF">
              <w:t>Reader</w:t>
            </w:r>
          </w:p>
          <w:p w14:paraId="7D5C4D9A" w14:textId="77777777" w:rsidR="00880CDF" w:rsidRDefault="00880CDF" w:rsidP="00B67F1B">
            <w:pPr>
              <w:numPr>
                <w:ilvl w:val="0"/>
                <w:numId w:val="3"/>
              </w:numPr>
              <w:ind w:left="164" w:hanging="133"/>
            </w:pPr>
            <w:r w:rsidRPr="00880CDF">
              <w:t>Personal support worker in attendance</w:t>
            </w:r>
          </w:p>
          <w:p w14:paraId="2A670E20" w14:textId="77777777" w:rsidR="00880CDF" w:rsidRDefault="00880CDF" w:rsidP="00B67F1B">
            <w:pPr>
              <w:numPr>
                <w:ilvl w:val="0"/>
                <w:numId w:val="3"/>
              </w:numPr>
              <w:ind w:left="164" w:hanging="133"/>
            </w:pPr>
            <w:r w:rsidRPr="00880CDF">
              <w:t>Timed rest breaks</w:t>
            </w:r>
          </w:p>
          <w:p w14:paraId="04943B53" w14:textId="77777777" w:rsidR="00BE76D7" w:rsidRDefault="00BE76D7" w:rsidP="00B67F1B">
            <w:pPr>
              <w:numPr>
                <w:ilvl w:val="0"/>
                <w:numId w:val="3"/>
              </w:numPr>
              <w:ind w:left="164" w:hanging="133"/>
            </w:pPr>
            <w:r w:rsidRPr="00BE76D7">
              <w:t>Assistive technology</w:t>
            </w:r>
            <w:r>
              <w:t xml:space="preserve"> (</w:t>
            </w:r>
            <w:r w:rsidRPr="00BE76D7">
              <w:t>screen reader</w:t>
            </w:r>
            <w:r>
              <w:t>)</w:t>
            </w:r>
          </w:p>
          <w:p w14:paraId="3801FA36" w14:textId="45B492A1" w:rsidR="000D3594" w:rsidRPr="00CE4A21" w:rsidRDefault="000D3594" w:rsidP="00B67F1B">
            <w:pPr>
              <w:numPr>
                <w:ilvl w:val="0"/>
                <w:numId w:val="3"/>
              </w:numPr>
              <w:ind w:left="164" w:hanging="133"/>
            </w:pPr>
            <w:r w:rsidRPr="000D3594">
              <w:t xml:space="preserve">Info presented in required format </w:t>
            </w:r>
            <w:r>
              <w:t>(</w:t>
            </w:r>
            <w:r w:rsidRPr="000D3594">
              <w:t>size, font style, colour</w:t>
            </w:r>
            <w:r>
              <w:t>)</w:t>
            </w:r>
          </w:p>
        </w:tc>
        <w:tc>
          <w:tcPr>
            <w:tcW w:w="714" w:type="pct"/>
          </w:tcPr>
          <w:p w14:paraId="5C4888D9" w14:textId="6E290DC4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CE4A21">
              <w:t>Personal support worker in attendance</w:t>
            </w:r>
          </w:p>
          <w:p w14:paraId="0F4C5755" w14:textId="0F75FF4C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F370C3">
              <w:t>Timed rest breaks</w:t>
            </w:r>
          </w:p>
        </w:tc>
        <w:tc>
          <w:tcPr>
            <w:tcW w:w="714" w:type="pct"/>
          </w:tcPr>
          <w:p w14:paraId="256B0B27" w14:textId="77777777" w:rsidR="00CB11FC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AF4669">
              <w:t>Personal support worker in attendance</w:t>
            </w:r>
          </w:p>
          <w:p w14:paraId="24B953DF" w14:textId="21C5E4FE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AF4669">
              <w:t>Timed rest breaks</w:t>
            </w:r>
          </w:p>
        </w:tc>
        <w:tc>
          <w:tcPr>
            <w:tcW w:w="715" w:type="pct"/>
          </w:tcPr>
          <w:p w14:paraId="6D79F88B" w14:textId="01CCB145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Personal support worker in attendance</w:t>
            </w:r>
          </w:p>
          <w:p w14:paraId="7EBF16E4" w14:textId="7B40E820" w:rsidR="00CB11FC" w:rsidRPr="005D41C6" w:rsidRDefault="00CB11FC" w:rsidP="00B67F1B">
            <w:pPr>
              <w:numPr>
                <w:ilvl w:val="0"/>
                <w:numId w:val="3"/>
              </w:numPr>
              <w:ind w:left="164" w:hanging="133"/>
            </w:pPr>
            <w:r w:rsidRPr="005D41C6">
              <w:t>Timed rest breaks</w:t>
            </w:r>
          </w:p>
        </w:tc>
      </w:tr>
    </w:tbl>
    <w:p w14:paraId="03D91D41" w14:textId="77777777" w:rsidR="005D41C6" w:rsidRPr="005D41C6" w:rsidRDefault="005D41C6" w:rsidP="005D41C6"/>
    <w:sectPr w:rsidR="005D41C6" w:rsidRPr="005D41C6" w:rsidSect="00D053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862C" w14:textId="77777777" w:rsidR="005D41C6" w:rsidRDefault="005D41C6" w:rsidP="002A15E6">
      <w:pPr>
        <w:spacing w:after="0" w:line="240" w:lineRule="auto"/>
      </w:pPr>
      <w:r>
        <w:separator/>
      </w:r>
    </w:p>
  </w:endnote>
  <w:endnote w:type="continuationSeparator" w:id="0">
    <w:p w14:paraId="5411762B" w14:textId="77777777" w:rsidR="005D41C6" w:rsidRDefault="005D41C6" w:rsidP="002A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ers Grotesk Text Light">
    <w:altName w:val="Calibri"/>
    <w:panose1 w:val="020B03030302020602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48454363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1BCE43" w14:textId="77777777" w:rsidR="002A15E6" w:rsidRPr="002A15E6" w:rsidRDefault="002A15E6" w:rsidP="002A15E6">
            <w:pPr>
              <w:pStyle w:val="Footer"/>
              <w:jc w:val="center"/>
              <w:rPr>
                <w:sz w:val="16"/>
                <w:szCs w:val="16"/>
              </w:rPr>
            </w:pPr>
            <w:r w:rsidRPr="002A15E6">
              <w:rPr>
                <w:sz w:val="16"/>
                <w:szCs w:val="16"/>
              </w:rPr>
              <w:t xml:space="preserve">Page </w:t>
            </w:r>
            <w:r w:rsidRPr="002A15E6">
              <w:rPr>
                <w:b/>
                <w:bCs/>
                <w:sz w:val="16"/>
                <w:szCs w:val="16"/>
              </w:rPr>
              <w:fldChar w:fldCharType="begin"/>
            </w:r>
            <w:r w:rsidRPr="002A15E6">
              <w:rPr>
                <w:b/>
                <w:bCs/>
                <w:sz w:val="16"/>
                <w:szCs w:val="16"/>
              </w:rPr>
              <w:instrText>PAGE</w:instrText>
            </w:r>
            <w:r w:rsidRPr="002A15E6">
              <w:rPr>
                <w:b/>
                <w:bCs/>
                <w:sz w:val="16"/>
                <w:szCs w:val="16"/>
              </w:rPr>
              <w:fldChar w:fldCharType="separate"/>
            </w:r>
            <w:r w:rsidRPr="002A15E6">
              <w:rPr>
                <w:b/>
                <w:bCs/>
                <w:sz w:val="16"/>
                <w:szCs w:val="16"/>
              </w:rPr>
              <w:t>2</w:t>
            </w:r>
            <w:r w:rsidRPr="002A15E6">
              <w:rPr>
                <w:b/>
                <w:bCs/>
                <w:sz w:val="16"/>
                <w:szCs w:val="16"/>
              </w:rPr>
              <w:fldChar w:fldCharType="end"/>
            </w:r>
            <w:r w:rsidRPr="002A15E6">
              <w:rPr>
                <w:sz w:val="16"/>
                <w:szCs w:val="16"/>
              </w:rPr>
              <w:t xml:space="preserve"> of </w:t>
            </w:r>
            <w:r w:rsidRPr="002A15E6">
              <w:rPr>
                <w:b/>
                <w:bCs/>
                <w:sz w:val="16"/>
                <w:szCs w:val="16"/>
              </w:rPr>
              <w:fldChar w:fldCharType="begin"/>
            </w:r>
            <w:r w:rsidRPr="002A15E6">
              <w:rPr>
                <w:b/>
                <w:bCs/>
                <w:sz w:val="16"/>
                <w:szCs w:val="16"/>
              </w:rPr>
              <w:instrText>NUMPAGES</w:instrText>
            </w:r>
            <w:r w:rsidRPr="002A15E6">
              <w:rPr>
                <w:b/>
                <w:bCs/>
                <w:sz w:val="16"/>
                <w:szCs w:val="16"/>
              </w:rPr>
              <w:fldChar w:fldCharType="separate"/>
            </w:r>
            <w:r w:rsidRPr="002A15E6">
              <w:rPr>
                <w:b/>
                <w:bCs/>
                <w:sz w:val="16"/>
                <w:szCs w:val="16"/>
              </w:rPr>
              <w:t>2</w:t>
            </w:r>
            <w:r w:rsidRPr="002A15E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F71C" w14:textId="77777777" w:rsidR="005D41C6" w:rsidRDefault="005D41C6" w:rsidP="002A15E6">
      <w:pPr>
        <w:spacing w:after="0" w:line="240" w:lineRule="auto"/>
      </w:pPr>
      <w:r>
        <w:separator/>
      </w:r>
    </w:p>
  </w:footnote>
  <w:footnote w:type="continuationSeparator" w:id="0">
    <w:p w14:paraId="62526359" w14:textId="77777777" w:rsidR="005D41C6" w:rsidRDefault="005D41C6" w:rsidP="002A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9B2"/>
    <w:multiLevelType w:val="hybridMultilevel"/>
    <w:tmpl w:val="1EC833AE"/>
    <w:lvl w:ilvl="0" w:tplc="6F30F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D3636"/>
    <w:multiLevelType w:val="hybridMultilevel"/>
    <w:tmpl w:val="5378B04E"/>
    <w:lvl w:ilvl="0" w:tplc="04A6966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07E07"/>
    <w:multiLevelType w:val="multilevel"/>
    <w:tmpl w:val="570E4B7E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4E96EDB"/>
    <w:multiLevelType w:val="hybridMultilevel"/>
    <w:tmpl w:val="27124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997286">
    <w:abstractNumId w:val="0"/>
  </w:num>
  <w:num w:numId="2" w16cid:durableId="1142622743">
    <w:abstractNumId w:val="2"/>
  </w:num>
  <w:num w:numId="3" w16cid:durableId="1770158921">
    <w:abstractNumId w:val="1"/>
  </w:num>
  <w:num w:numId="4" w16cid:durableId="428623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C6"/>
    <w:rsid w:val="00010161"/>
    <w:rsid w:val="0003149C"/>
    <w:rsid w:val="000A4E4A"/>
    <w:rsid w:val="000C3AE5"/>
    <w:rsid w:val="000C6D9E"/>
    <w:rsid w:val="000D3594"/>
    <w:rsid w:val="000F7823"/>
    <w:rsid w:val="001B4BED"/>
    <w:rsid w:val="001B5AAD"/>
    <w:rsid w:val="001D086F"/>
    <w:rsid w:val="001D537A"/>
    <w:rsid w:val="002147E3"/>
    <w:rsid w:val="00227CED"/>
    <w:rsid w:val="002466D8"/>
    <w:rsid w:val="00246CDC"/>
    <w:rsid w:val="00256108"/>
    <w:rsid w:val="0029573A"/>
    <w:rsid w:val="002A1453"/>
    <w:rsid w:val="002A15E6"/>
    <w:rsid w:val="00314DF4"/>
    <w:rsid w:val="00367ECE"/>
    <w:rsid w:val="003A5D09"/>
    <w:rsid w:val="003F1BDA"/>
    <w:rsid w:val="00442C9A"/>
    <w:rsid w:val="00461A5E"/>
    <w:rsid w:val="00462EE2"/>
    <w:rsid w:val="00553312"/>
    <w:rsid w:val="00567280"/>
    <w:rsid w:val="005D41C6"/>
    <w:rsid w:val="0061529F"/>
    <w:rsid w:val="006334E5"/>
    <w:rsid w:val="00633E39"/>
    <w:rsid w:val="00651EC3"/>
    <w:rsid w:val="006802D3"/>
    <w:rsid w:val="00686C0C"/>
    <w:rsid w:val="006A0D26"/>
    <w:rsid w:val="006D5303"/>
    <w:rsid w:val="006E0AF3"/>
    <w:rsid w:val="00767FEA"/>
    <w:rsid w:val="00781F10"/>
    <w:rsid w:val="007832F1"/>
    <w:rsid w:val="007F3405"/>
    <w:rsid w:val="0082295A"/>
    <w:rsid w:val="00872B31"/>
    <w:rsid w:val="00880CDF"/>
    <w:rsid w:val="008C4D69"/>
    <w:rsid w:val="008D6C69"/>
    <w:rsid w:val="008E7D7E"/>
    <w:rsid w:val="008F4113"/>
    <w:rsid w:val="0096482B"/>
    <w:rsid w:val="009654CF"/>
    <w:rsid w:val="00982386"/>
    <w:rsid w:val="009E58E0"/>
    <w:rsid w:val="00A02922"/>
    <w:rsid w:val="00A87BEB"/>
    <w:rsid w:val="00AE502E"/>
    <w:rsid w:val="00AF4669"/>
    <w:rsid w:val="00B07672"/>
    <w:rsid w:val="00B14796"/>
    <w:rsid w:val="00B67F1B"/>
    <w:rsid w:val="00B7245D"/>
    <w:rsid w:val="00BE33AB"/>
    <w:rsid w:val="00BE76D7"/>
    <w:rsid w:val="00C02FBC"/>
    <w:rsid w:val="00C1545A"/>
    <w:rsid w:val="00CB11FC"/>
    <w:rsid w:val="00CE38A6"/>
    <w:rsid w:val="00CE4A21"/>
    <w:rsid w:val="00D0536D"/>
    <w:rsid w:val="00D26BE9"/>
    <w:rsid w:val="00D44EBC"/>
    <w:rsid w:val="00D73C99"/>
    <w:rsid w:val="00D901E2"/>
    <w:rsid w:val="00DA252E"/>
    <w:rsid w:val="00DE0BEB"/>
    <w:rsid w:val="00E01BE7"/>
    <w:rsid w:val="00E80D19"/>
    <w:rsid w:val="00ED5ED6"/>
    <w:rsid w:val="00F27EEE"/>
    <w:rsid w:val="00F3656E"/>
    <w:rsid w:val="00F370C3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0A67"/>
  <w15:chartTrackingRefBased/>
  <w15:docId w15:val="{18160BE7-2334-4111-B225-B979BF4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GB" w:eastAsia="ja-JP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DF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5D09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b/>
      <w:color w:val="0C9A9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6108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b/>
      <w:color w:val="5E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47E3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b/>
      <w:color w:val="28272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3656E"/>
    <w:pPr>
      <w:keepNext/>
      <w:keepLines/>
      <w:numPr>
        <w:numId w:val="2"/>
      </w:numPr>
      <w:spacing w:before="40"/>
      <w:ind w:left="357" w:hanging="357"/>
      <w:outlineLvl w:val="3"/>
    </w:pPr>
    <w:rPr>
      <w:rFonts w:asciiTheme="majorHAnsi" w:eastAsiaTheme="majorEastAsia" w:hAnsiTheme="majorHAnsi" w:cstheme="majorBidi"/>
      <w:b/>
      <w:color w:val="8E4700" w:themeColor="accent2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D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82727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D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82727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D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867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D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82727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D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8272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D09"/>
    <w:rPr>
      <w:rFonts w:asciiTheme="majorHAnsi" w:eastAsiaTheme="majorEastAsia" w:hAnsiTheme="majorHAnsi" w:cstheme="majorBidi"/>
      <w:b/>
      <w:color w:val="0C9A9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6108"/>
    <w:rPr>
      <w:rFonts w:asciiTheme="majorHAnsi" w:eastAsiaTheme="majorEastAsia" w:hAnsiTheme="majorHAnsi" w:cstheme="majorBidi"/>
      <w:b/>
      <w:color w:val="5E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147E3"/>
    <w:rPr>
      <w:rFonts w:asciiTheme="majorHAnsi" w:eastAsiaTheme="majorEastAsia" w:hAnsiTheme="majorHAnsi" w:cstheme="majorBidi"/>
      <w:b/>
      <w:color w:val="282727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656E"/>
    <w:rPr>
      <w:rFonts w:asciiTheme="majorHAnsi" w:eastAsiaTheme="majorEastAsia" w:hAnsiTheme="majorHAnsi" w:cstheme="majorBidi"/>
      <w:b/>
      <w:color w:val="8E4700" w:themeColor="accent2" w:themeShade="8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DF4"/>
    <w:rPr>
      <w:rFonts w:asciiTheme="majorHAnsi" w:eastAsiaTheme="majorEastAsia" w:hAnsiTheme="majorHAnsi" w:cstheme="majorBidi"/>
      <w:color w:val="282727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DF4"/>
    <w:rPr>
      <w:rFonts w:asciiTheme="majorHAnsi" w:eastAsiaTheme="majorEastAsia" w:hAnsiTheme="majorHAnsi" w:cstheme="majorBidi"/>
      <w:i/>
      <w:iCs/>
      <w:color w:val="282727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DF4"/>
    <w:rPr>
      <w:rFonts w:asciiTheme="majorHAnsi" w:eastAsiaTheme="majorEastAsia" w:hAnsiTheme="majorHAnsi" w:cstheme="majorBidi"/>
      <w:i/>
      <w:iCs/>
      <w:color w:val="0867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DF4"/>
    <w:rPr>
      <w:rFonts w:asciiTheme="majorHAnsi" w:eastAsiaTheme="majorEastAsia" w:hAnsiTheme="majorHAnsi" w:cstheme="majorBidi"/>
      <w:b/>
      <w:bCs/>
      <w:color w:val="282727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DF4"/>
    <w:rPr>
      <w:rFonts w:asciiTheme="majorHAnsi" w:eastAsiaTheme="majorEastAsia" w:hAnsiTheme="majorHAnsi" w:cstheme="majorBidi"/>
      <w:b/>
      <w:bCs/>
      <w:i/>
      <w:iCs/>
      <w:color w:val="282727" w:themeColor="text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0A4E4A"/>
    <w:pPr>
      <w:keepNext/>
      <w:spacing w:line="240" w:lineRule="auto"/>
    </w:pPr>
    <w:rPr>
      <w:b/>
      <w:bCs/>
      <w:color w:val="5E5C5C" w:themeColor="text1" w:themeTint="BF"/>
      <w:spacing w:val="6"/>
      <w:kern w:val="0"/>
      <w14:ligatures w14:val="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A5D09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0CFC9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D09"/>
    <w:rPr>
      <w:rFonts w:asciiTheme="majorHAnsi" w:eastAsiaTheme="majorEastAsia" w:hAnsiTheme="majorHAnsi" w:cstheme="majorBidi"/>
      <w:b/>
      <w:color w:val="10CFC9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DF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4DF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14DF4"/>
    <w:rPr>
      <w:b/>
      <w:bCs/>
    </w:rPr>
  </w:style>
  <w:style w:type="character" w:styleId="Emphasis">
    <w:name w:val="Emphasis"/>
    <w:basedOn w:val="DefaultParagraphFont"/>
    <w:uiPriority w:val="20"/>
    <w:qFormat/>
    <w:rsid w:val="00314DF4"/>
    <w:rPr>
      <w:i/>
      <w:iCs/>
    </w:rPr>
  </w:style>
  <w:style w:type="paragraph" w:styleId="NoSpacing">
    <w:name w:val="No Spacing"/>
    <w:uiPriority w:val="1"/>
    <w:qFormat/>
    <w:rsid w:val="00314D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9E58E0"/>
    <w:pPr>
      <w:spacing w:before="160"/>
      <w:ind w:left="720" w:right="720"/>
    </w:pPr>
    <w:rPr>
      <w:rFonts w:ascii="Founders Grotesk Text Light" w:hAnsi="Founders Grotesk Text Light"/>
      <w:iCs/>
      <w:color w:val="5E5C5C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E58E0"/>
    <w:rPr>
      <w:rFonts w:ascii="Founders Grotesk Text Light" w:hAnsi="Founders Grotesk Text Light"/>
      <w:iCs/>
      <w:color w:val="5E5C5C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DF4"/>
    <w:pPr>
      <w:pBdr>
        <w:left w:val="single" w:sz="18" w:space="12" w:color="10CFC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0CFC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DF4"/>
    <w:rPr>
      <w:rFonts w:asciiTheme="majorHAnsi" w:eastAsiaTheme="majorEastAsia" w:hAnsiTheme="majorHAnsi" w:cstheme="majorBidi"/>
      <w:color w:val="10CFC9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14DF4"/>
    <w:rPr>
      <w:i/>
      <w:iCs/>
      <w:color w:val="5E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14DF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14DF4"/>
    <w:rPr>
      <w:smallCaps/>
      <w:color w:val="5E5C5C" w:themeColor="text1" w:themeTint="BF"/>
      <w:u w:val="single" w:color="949191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14DF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14DF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D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A1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5E6"/>
  </w:style>
  <w:style w:type="paragraph" w:styleId="Footer">
    <w:name w:val="footer"/>
    <w:basedOn w:val="Normal"/>
    <w:link w:val="FooterChar"/>
    <w:uiPriority w:val="99"/>
    <w:unhideWhenUsed/>
    <w:rsid w:val="002A1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5E6"/>
  </w:style>
  <w:style w:type="paragraph" w:styleId="ListParagraph">
    <w:name w:val="List Paragraph"/>
    <w:basedOn w:val="Normal"/>
    <w:autoRedefine/>
    <w:uiPriority w:val="34"/>
    <w:qFormat/>
    <w:rsid w:val="00010161"/>
    <w:pPr>
      <w:ind w:left="720"/>
    </w:pPr>
  </w:style>
  <w:style w:type="table" w:styleId="ListTable1Light-Accent1">
    <w:name w:val="List Table 1 Light Accent 1"/>
    <w:basedOn w:val="TableNormal"/>
    <w:uiPriority w:val="46"/>
    <w:rsid w:val="00DA25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F9" w:themeFill="accent1" w:themeFillTint="33"/>
      </w:tcPr>
    </w:tblStylePr>
    <w:tblStylePr w:type="band1Horz">
      <w:tblPr/>
      <w:tcPr>
        <w:shd w:val="clear" w:color="auto" w:fill="DCFCFA"/>
      </w:tcPr>
    </w:tblStylePr>
  </w:style>
  <w:style w:type="table" w:styleId="TableGrid">
    <w:name w:val="Table Grid"/>
    <w:basedOn w:val="TableNormal"/>
    <w:uiPriority w:val="39"/>
    <w:rsid w:val="005D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29F"/>
    <w:rPr>
      <w:color w:val="004C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ituteforapprenticeships.org/quality/end-point-assessment-reasonable-adjustments-guidance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lark\OneDrive%20-%20University%20of%20East%20London\Custom%20Office%20Templates\QAE%20Apprenticeships.dotx" TargetMode="External"/></Relationships>
</file>

<file path=word/theme/theme1.xml><?xml version="1.0" encoding="utf-8"?>
<a:theme xmlns:a="http://schemas.openxmlformats.org/drawingml/2006/main" name="Office Theme">
  <a:themeElements>
    <a:clrScheme name="UEL">
      <a:dk1>
        <a:srgbClr val="282727"/>
      </a:dk1>
      <a:lt1>
        <a:srgbClr val="FFFFFF"/>
      </a:lt1>
      <a:dk2>
        <a:srgbClr val="282727"/>
      </a:dk2>
      <a:lt2>
        <a:srgbClr val="F5B6CD"/>
      </a:lt2>
      <a:accent1>
        <a:srgbClr val="10CFC9"/>
      </a:accent1>
      <a:accent2>
        <a:srgbClr val="FF8F1C"/>
      </a:accent2>
      <a:accent3>
        <a:srgbClr val="10CFC9"/>
      </a:accent3>
      <a:accent4>
        <a:srgbClr val="FFC72C"/>
      </a:accent4>
      <a:accent5>
        <a:srgbClr val="006F44"/>
      </a:accent5>
      <a:accent6>
        <a:srgbClr val="E03C31"/>
      </a:accent6>
      <a:hlink>
        <a:srgbClr val="004C97"/>
      </a:hlink>
      <a:folHlink>
        <a:srgbClr val="004C97"/>
      </a:folHlink>
    </a:clrScheme>
    <a:fontScheme name="Raleway">
      <a:majorFont>
        <a:latin typeface="Raleway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1b69c5-4d56-4b49-ab8c-01c20d8c0043" xsi:nil="true"/>
    <lcf76f155ced4ddcb4097134ff3c332f xmlns="40a47afb-2ad8-4709-aaa4-90dbc7f06c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9C1CF4B486549A298DBC4F84DD949" ma:contentTypeVersion="12" ma:contentTypeDescription="Create a new document." ma:contentTypeScope="" ma:versionID="dda1ff1aaa47ec2a0b4c62f7744b4c19">
  <xsd:schema xmlns:xsd="http://www.w3.org/2001/XMLSchema" xmlns:xs="http://www.w3.org/2001/XMLSchema" xmlns:p="http://schemas.microsoft.com/office/2006/metadata/properties" xmlns:ns2="40a47afb-2ad8-4709-aaa4-90dbc7f06cc1" xmlns:ns3="ba1b69c5-4d56-4b49-ab8c-01c20d8c0043" targetNamespace="http://schemas.microsoft.com/office/2006/metadata/properties" ma:root="true" ma:fieldsID="f3355537c9e598141da13746bbd0a823" ns2:_="" ns3:_="">
    <xsd:import namespace="40a47afb-2ad8-4709-aaa4-90dbc7f06cc1"/>
    <xsd:import namespace="ba1b69c5-4d56-4b49-ab8c-01c20d8c0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47afb-2ad8-4709-aaa4-90dbc7f06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40ba2e-8225-4a0c-8b12-8f710c8fd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b69c5-4d56-4b49-ab8c-01c20d8c004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eac3e1b-25e3-452e-af1d-2ae135750553}" ma:internalName="TaxCatchAll" ma:showField="CatchAllData" ma:web="95a7d637-f5de-4dba-b094-f465aced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9F98F-ADE0-42CA-B903-08E6BDDA5775}">
  <ds:schemaRefs>
    <ds:schemaRef ds:uri="http://schemas.microsoft.com/office/2006/metadata/properties"/>
    <ds:schemaRef ds:uri="http://schemas.microsoft.com/office/infopath/2007/PartnerControls"/>
    <ds:schemaRef ds:uri="4383576d-b83c-40d9-b2fc-ed119eb90700"/>
    <ds:schemaRef ds:uri="6b8d5dd3-a197-4f6a-8dc5-e4dbdad36377"/>
    <ds:schemaRef ds:uri="ba1b69c5-4d56-4b49-ab8c-01c20d8c0043"/>
  </ds:schemaRefs>
</ds:datastoreItem>
</file>

<file path=customXml/itemProps2.xml><?xml version="1.0" encoding="utf-8"?>
<ds:datastoreItem xmlns:ds="http://schemas.openxmlformats.org/officeDocument/2006/customXml" ds:itemID="{2CB957AA-809C-45D0-A533-F472F1D7B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16894-4BDD-4215-B06F-74DDC3250E4E}"/>
</file>

<file path=docProps/app.xml><?xml version="1.0" encoding="utf-8"?>
<Properties xmlns="http://schemas.openxmlformats.org/officeDocument/2006/extended-properties" xmlns:vt="http://schemas.openxmlformats.org/officeDocument/2006/docPropsVTypes">
  <Template>QAE Apprenticeships</Template>
  <TotalTime>50</TotalTime>
  <Pages>5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Joseph Clark</dc:creator>
  <cp:keywords/>
  <dc:description/>
  <cp:lastModifiedBy>Louis Joseph Clark</cp:lastModifiedBy>
  <cp:revision>56</cp:revision>
  <dcterms:created xsi:type="dcterms:W3CDTF">2024-01-17T16:10:00Z</dcterms:created>
  <dcterms:modified xsi:type="dcterms:W3CDTF">2024-08-30T13:25:00Z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0x0101003469C1CF4B486549A298DBC4F84DD949</vt:lpwstr>
  </property>
</Properties>
</file>